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93B6" w14:textId="797816FC" w:rsidR="00F61AEB" w:rsidRPr="008C46FF" w:rsidRDefault="0022151F" w:rsidP="000252E7">
      <w:pPr>
        <w:spacing w:after="0" w:line="240" w:lineRule="auto"/>
        <w:rPr>
          <w:rFonts w:cs="Arial"/>
          <w:szCs w:val="20"/>
        </w:rPr>
      </w:pPr>
      <w:r w:rsidRPr="008C46FF">
        <w:rPr>
          <w:rFonts w:cs="Arial"/>
          <w:b/>
          <w:szCs w:val="20"/>
        </w:rPr>
        <w:t>1.</w:t>
      </w:r>
      <w:r w:rsidRPr="008C46FF">
        <w:rPr>
          <w:rFonts w:cs="Arial"/>
          <w:b/>
          <w:szCs w:val="20"/>
        </w:rPr>
        <w:tab/>
      </w:r>
      <w:r w:rsidR="00F61AEB" w:rsidRPr="008C46FF">
        <w:rPr>
          <w:rFonts w:cs="Arial"/>
          <w:b/>
          <w:szCs w:val="20"/>
        </w:rPr>
        <w:t>COURSE TITLE</w:t>
      </w:r>
      <w:r w:rsidR="00587B3F">
        <w:rPr>
          <w:rFonts w:cs="Arial"/>
          <w:b/>
          <w:szCs w:val="20"/>
        </w:rPr>
        <w:t>*</w:t>
      </w:r>
      <w:r w:rsidR="00F61AEB" w:rsidRPr="008C46FF">
        <w:rPr>
          <w:rFonts w:cs="Arial"/>
          <w:b/>
          <w:szCs w:val="20"/>
        </w:rPr>
        <w:t>:</w:t>
      </w:r>
      <w:r w:rsidR="00592EA0">
        <w:rPr>
          <w:rFonts w:cs="Arial"/>
          <w:szCs w:val="20"/>
        </w:rPr>
        <w:t xml:space="preserve">  Electronic Health Records</w:t>
      </w:r>
    </w:p>
    <w:p w14:paraId="4678A30E" w14:textId="77777777" w:rsidR="0022151F" w:rsidRPr="008C46FF" w:rsidRDefault="0022151F" w:rsidP="000252E7">
      <w:pPr>
        <w:spacing w:after="0" w:line="240" w:lineRule="auto"/>
        <w:rPr>
          <w:rFonts w:cs="Arial"/>
          <w:szCs w:val="20"/>
        </w:rPr>
      </w:pPr>
    </w:p>
    <w:p w14:paraId="1D14262E" w14:textId="5DD61889" w:rsidR="00453A07" w:rsidRPr="008C46FF" w:rsidRDefault="0022151F" w:rsidP="000252E7">
      <w:pPr>
        <w:spacing w:after="0" w:line="240" w:lineRule="auto"/>
        <w:rPr>
          <w:rFonts w:cs="Arial"/>
          <w:szCs w:val="20"/>
        </w:rPr>
      </w:pPr>
      <w:r w:rsidRPr="008C46FF">
        <w:rPr>
          <w:rFonts w:cs="Arial"/>
          <w:b/>
          <w:szCs w:val="20"/>
        </w:rPr>
        <w:t>2.</w:t>
      </w:r>
      <w:r w:rsidRPr="008C46FF">
        <w:rPr>
          <w:rFonts w:cs="Arial"/>
          <w:b/>
          <w:szCs w:val="20"/>
        </w:rPr>
        <w:tab/>
      </w:r>
      <w:r w:rsidR="00864FA3" w:rsidRPr="008C46FF">
        <w:rPr>
          <w:rFonts w:cs="Arial"/>
          <w:b/>
          <w:szCs w:val="20"/>
        </w:rPr>
        <w:t>CATALOG – PREFIX/COURSE NUMBER/COURSE SECTION</w:t>
      </w:r>
      <w:r w:rsidR="00587B3F">
        <w:rPr>
          <w:rFonts w:cs="Arial"/>
          <w:b/>
          <w:szCs w:val="20"/>
        </w:rPr>
        <w:t>*</w:t>
      </w:r>
      <w:r w:rsidR="00F61AEB" w:rsidRPr="008C46FF">
        <w:rPr>
          <w:rFonts w:cs="Arial"/>
          <w:b/>
          <w:szCs w:val="20"/>
        </w:rPr>
        <w:t>:</w:t>
      </w:r>
      <w:r w:rsidR="00F61AEB" w:rsidRPr="008C46FF">
        <w:rPr>
          <w:rFonts w:cs="Arial"/>
          <w:szCs w:val="20"/>
        </w:rPr>
        <w:t xml:space="preserve">  ALTH </w:t>
      </w:r>
      <w:r w:rsidR="00864FA3" w:rsidRPr="008C46FF">
        <w:rPr>
          <w:rFonts w:cs="Arial"/>
          <w:szCs w:val="20"/>
        </w:rPr>
        <w:t>1160</w:t>
      </w:r>
    </w:p>
    <w:p w14:paraId="2909813D" w14:textId="77777777" w:rsidR="0044520D" w:rsidRPr="008C46FF" w:rsidRDefault="0044520D" w:rsidP="000252E7">
      <w:pPr>
        <w:spacing w:after="0" w:line="240" w:lineRule="auto"/>
        <w:ind w:left="720"/>
        <w:rPr>
          <w:rFonts w:cs="Arial"/>
          <w:b/>
          <w:szCs w:val="20"/>
        </w:rPr>
      </w:pPr>
    </w:p>
    <w:p w14:paraId="6CAFC26C" w14:textId="324F1E4D" w:rsidR="00F61AEB" w:rsidRPr="008C46FF" w:rsidRDefault="0022151F" w:rsidP="000252E7">
      <w:pPr>
        <w:spacing w:after="0" w:line="240" w:lineRule="auto"/>
        <w:rPr>
          <w:rFonts w:cs="Arial"/>
          <w:szCs w:val="20"/>
        </w:rPr>
      </w:pPr>
      <w:r w:rsidRPr="008C46FF">
        <w:rPr>
          <w:rFonts w:cs="Arial"/>
          <w:b/>
          <w:szCs w:val="20"/>
        </w:rPr>
        <w:t>3</w:t>
      </w:r>
      <w:r w:rsidR="00F61AEB" w:rsidRPr="008C46FF">
        <w:rPr>
          <w:rFonts w:cs="Arial"/>
          <w:b/>
          <w:szCs w:val="20"/>
        </w:rPr>
        <w:t>.</w:t>
      </w:r>
      <w:r w:rsidR="00F61AEB" w:rsidRPr="008C46FF">
        <w:rPr>
          <w:rFonts w:cs="Arial"/>
          <w:b/>
          <w:szCs w:val="20"/>
        </w:rPr>
        <w:tab/>
        <w:t>PREREQUISITE</w:t>
      </w:r>
      <w:r w:rsidR="0044632D" w:rsidRPr="008C46FF">
        <w:rPr>
          <w:rFonts w:cs="Arial"/>
          <w:b/>
          <w:szCs w:val="20"/>
        </w:rPr>
        <w:t>(</w:t>
      </w:r>
      <w:r w:rsidR="00F61AEB" w:rsidRPr="008C46FF">
        <w:rPr>
          <w:rFonts w:cs="Arial"/>
          <w:b/>
          <w:szCs w:val="20"/>
        </w:rPr>
        <w:t>S</w:t>
      </w:r>
      <w:r w:rsidR="0044632D" w:rsidRPr="008C46FF">
        <w:rPr>
          <w:rFonts w:cs="Arial"/>
          <w:b/>
          <w:szCs w:val="20"/>
        </w:rPr>
        <w:t>)</w:t>
      </w:r>
      <w:r w:rsidR="00587B3F">
        <w:rPr>
          <w:rFonts w:cs="Arial"/>
          <w:b/>
          <w:szCs w:val="20"/>
        </w:rPr>
        <w:t>*</w:t>
      </w:r>
      <w:r w:rsidR="00F61AEB" w:rsidRPr="008C46FF">
        <w:rPr>
          <w:rFonts w:cs="Arial"/>
          <w:b/>
          <w:szCs w:val="20"/>
        </w:rPr>
        <w:t>:</w:t>
      </w:r>
      <w:r w:rsidR="00F61AEB" w:rsidRPr="008C46FF">
        <w:rPr>
          <w:rFonts w:cs="Arial"/>
          <w:szCs w:val="20"/>
        </w:rPr>
        <w:t xml:space="preserve">  None</w:t>
      </w:r>
    </w:p>
    <w:p w14:paraId="2DC28B18" w14:textId="204A4F6F" w:rsidR="0022151F" w:rsidRPr="008C46FF" w:rsidRDefault="0022151F" w:rsidP="000252E7">
      <w:pPr>
        <w:spacing w:after="0"/>
        <w:ind w:firstLine="720"/>
        <w:rPr>
          <w:rFonts w:cs="Arial"/>
          <w:szCs w:val="20"/>
        </w:rPr>
      </w:pPr>
      <w:r w:rsidRPr="008C46FF">
        <w:rPr>
          <w:rFonts w:cs="Arial"/>
          <w:b/>
          <w:szCs w:val="20"/>
        </w:rPr>
        <w:t>CO-REQUISITE(S)</w:t>
      </w:r>
      <w:r w:rsidR="00587B3F">
        <w:rPr>
          <w:rFonts w:cs="Arial"/>
          <w:b/>
          <w:szCs w:val="20"/>
        </w:rPr>
        <w:t>*</w:t>
      </w:r>
      <w:r w:rsidRPr="008C46FF">
        <w:rPr>
          <w:rFonts w:cs="Arial"/>
          <w:b/>
          <w:szCs w:val="20"/>
        </w:rPr>
        <w:t xml:space="preserve">:  </w:t>
      </w:r>
      <w:r w:rsidRPr="008C46FF">
        <w:rPr>
          <w:rFonts w:cs="Arial"/>
          <w:szCs w:val="20"/>
        </w:rPr>
        <w:t>None</w:t>
      </w:r>
    </w:p>
    <w:p w14:paraId="1B5ED3E4" w14:textId="77777777" w:rsidR="00453A07" w:rsidRPr="008C46FF" w:rsidRDefault="00453A07" w:rsidP="000252E7">
      <w:pPr>
        <w:spacing w:after="0" w:line="240" w:lineRule="auto"/>
        <w:ind w:left="720"/>
        <w:rPr>
          <w:rFonts w:cs="Arial"/>
          <w:b/>
          <w:szCs w:val="20"/>
        </w:rPr>
      </w:pPr>
    </w:p>
    <w:p w14:paraId="1FF37FD6" w14:textId="3FA7FC83" w:rsidR="0022151F" w:rsidRPr="00267821" w:rsidRDefault="0022151F" w:rsidP="000252E7">
      <w:pPr>
        <w:spacing w:after="0" w:line="240" w:lineRule="auto"/>
        <w:rPr>
          <w:rFonts w:cs="Arial"/>
          <w:b/>
          <w:szCs w:val="20"/>
        </w:rPr>
      </w:pPr>
      <w:r w:rsidRPr="008C46FF">
        <w:rPr>
          <w:rFonts w:cs="Arial"/>
          <w:b/>
          <w:szCs w:val="20"/>
        </w:rPr>
        <w:t>4.</w:t>
      </w:r>
      <w:r w:rsidRPr="008C46FF">
        <w:rPr>
          <w:rFonts w:cs="Arial"/>
          <w:b/>
          <w:szCs w:val="20"/>
        </w:rPr>
        <w:tab/>
        <w:t>COURSE TIME/LOCATION</w:t>
      </w:r>
      <w:r w:rsidR="008C46FF" w:rsidRPr="008C46FF">
        <w:rPr>
          <w:rFonts w:cs="Arial"/>
          <w:b/>
          <w:szCs w:val="20"/>
        </w:rPr>
        <w:t>/MODALITY</w:t>
      </w:r>
      <w:r w:rsidRPr="00502FFE">
        <w:rPr>
          <w:rFonts w:cs="Arial"/>
          <w:b/>
          <w:szCs w:val="20"/>
        </w:rPr>
        <w:t xml:space="preserve">: </w:t>
      </w:r>
      <w:r w:rsidRPr="00267821">
        <w:rPr>
          <w:rFonts w:cs="Arial"/>
          <w:b/>
          <w:i/>
          <w:szCs w:val="20"/>
          <w:u w:val="single"/>
        </w:rPr>
        <w:t>(See Course Syllabus – Individual Instructor Specific)</w:t>
      </w:r>
    </w:p>
    <w:p w14:paraId="5B7BFC72" w14:textId="77777777" w:rsidR="0022151F" w:rsidRPr="008C46FF" w:rsidRDefault="0022151F" w:rsidP="000252E7">
      <w:pPr>
        <w:spacing w:after="0" w:line="240" w:lineRule="auto"/>
        <w:ind w:left="720"/>
        <w:rPr>
          <w:rFonts w:cs="Arial"/>
          <w:b/>
          <w:szCs w:val="20"/>
        </w:rPr>
      </w:pPr>
      <w:r w:rsidRPr="008C46FF">
        <w:rPr>
          <w:rFonts w:cs="Arial"/>
          <w:b/>
          <w:szCs w:val="20"/>
        </w:rPr>
        <w:tab/>
      </w:r>
    </w:p>
    <w:tbl>
      <w:tblPr>
        <w:tblStyle w:val="TableGrid"/>
        <w:tblW w:w="9900" w:type="dxa"/>
        <w:tblInd w:w="715" w:type="dxa"/>
        <w:tblLook w:val="04A0" w:firstRow="1" w:lastRow="0" w:firstColumn="1" w:lastColumn="0" w:noHBand="0" w:noVBand="1"/>
      </w:tblPr>
      <w:tblGrid>
        <w:gridCol w:w="4950"/>
        <w:gridCol w:w="4950"/>
      </w:tblGrid>
      <w:tr w:rsidR="0022151F" w:rsidRPr="008C46FF" w14:paraId="6DA91B70" w14:textId="77777777" w:rsidTr="000252E7">
        <w:tc>
          <w:tcPr>
            <w:tcW w:w="4950" w:type="dxa"/>
            <w:shd w:val="clear" w:color="auto" w:fill="auto"/>
          </w:tcPr>
          <w:p w14:paraId="3E909B19" w14:textId="77777777" w:rsidR="0022151F" w:rsidRPr="008C46FF" w:rsidRDefault="00BD6A52" w:rsidP="000252E7">
            <w:pPr>
              <w:jc w:val="left"/>
              <w:rPr>
                <w:rFonts w:cs="Arial"/>
                <w:szCs w:val="20"/>
              </w:rPr>
            </w:pPr>
            <w:r w:rsidRPr="008C46FF">
              <w:rPr>
                <w:rFonts w:cs="Arial"/>
                <w:szCs w:val="20"/>
              </w:rPr>
              <w:t>Course Time:</w:t>
            </w:r>
          </w:p>
        </w:tc>
        <w:tc>
          <w:tcPr>
            <w:tcW w:w="4950" w:type="dxa"/>
            <w:shd w:val="clear" w:color="auto" w:fill="auto"/>
          </w:tcPr>
          <w:p w14:paraId="4C9AE752" w14:textId="77777777" w:rsidR="0022151F" w:rsidRPr="008C46FF" w:rsidRDefault="00BD6A52" w:rsidP="000252E7">
            <w:pPr>
              <w:jc w:val="left"/>
              <w:rPr>
                <w:rFonts w:cs="Arial"/>
                <w:szCs w:val="20"/>
              </w:rPr>
            </w:pPr>
            <w:r w:rsidRPr="008C46FF">
              <w:rPr>
                <w:rFonts w:cs="Arial"/>
                <w:szCs w:val="20"/>
              </w:rPr>
              <w:t>Course Location:</w:t>
            </w:r>
          </w:p>
        </w:tc>
      </w:tr>
    </w:tbl>
    <w:p w14:paraId="0B8E920D" w14:textId="77777777" w:rsidR="0022151F" w:rsidRPr="008C46FF" w:rsidRDefault="0022151F" w:rsidP="000252E7">
      <w:pPr>
        <w:spacing w:after="0" w:line="240" w:lineRule="auto"/>
        <w:ind w:left="720"/>
        <w:rPr>
          <w:rFonts w:cs="Arial"/>
          <w:b/>
          <w:szCs w:val="20"/>
        </w:rPr>
      </w:pPr>
    </w:p>
    <w:p w14:paraId="7785A1A9" w14:textId="6A018D46" w:rsidR="00F61AEB" w:rsidRPr="008C46FF" w:rsidRDefault="000237F9" w:rsidP="000252E7">
      <w:pPr>
        <w:spacing w:after="0" w:line="240" w:lineRule="auto"/>
        <w:rPr>
          <w:rFonts w:cs="Arial"/>
          <w:b/>
          <w:szCs w:val="20"/>
        </w:rPr>
      </w:pPr>
      <w:r w:rsidRPr="008C46FF">
        <w:rPr>
          <w:rFonts w:cs="Arial"/>
          <w:b/>
          <w:szCs w:val="20"/>
        </w:rPr>
        <w:t>5</w:t>
      </w:r>
      <w:r w:rsidR="00F61AEB" w:rsidRPr="008C46FF">
        <w:rPr>
          <w:rFonts w:cs="Arial"/>
          <w:b/>
          <w:szCs w:val="20"/>
        </w:rPr>
        <w:t>.</w:t>
      </w:r>
      <w:r w:rsidR="00F61AEB" w:rsidRPr="008C46FF">
        <w:rPr>
          <w:rFonts w:cs="Arial"/>
          <w:b/>
          <w:szCs w:val="20"/>
        </w:rPr>
        <w:tab/>
        <w:t>CREDIT HOURS</w:t>
      </w:r>
      <w:r w:rsidR="00587B3F">
        <w:rPr>
          <w:rFonts w:cs="Arial"/>
          <w:b/>
          <w:szCs w:val="20"/>
        </w:rPr>
        <w:t>*</w:t>
      </w:r>
      <w:r w:rsidR="00F61AEB" w:rsidRPr="008C46FF">
        <w:rPr>
          <w:rFonts w:cs="Arial"/>
          <w:b/>
          <w:szCs w:val="20"/>
        </w:rPr>
        <w:t>:</w:t>
      </w:r>
      <w:r w:rsidR="005471C2" w:rsidRPr="008C46FF">
        <w:rPr>
          <w:rFonts w:cs="Arial"/>
          <w:szCs w:val="20"/>
        </w:rPr>
        <w:t xml:space="preserve">  </w:t>
      </w:r>
      <w:r w:rsidR="00F61AEB" w:rsidRPr="008C46FF">
        <w:rPr>
          <w:rFonts w:cs="Arial"/>
          <w:szCs w:val="20"/>
        </w:rPr>
        <w:t>2</w:t>
      </w:r>
      <w:r w:rsidR="00F61AEB" w:rsidRPr="008C46FF">
        <w:rPr>
          <w:rFonts w:cs="Arial"/>
          <w:szCs w:val="20"/>
        </w:rPr>
        <w:tab/>
      </w:r>
      <w:r w:rsidR="00F61AEB" w:rsidRPr="008C46FF">
        <w:rPr>
          <w:rFonts w:cs="Arial"/>
          <w:szCs w:val="20"/>
        </w:rPr>
        <w:tab/>
      </w:r>
      <w:r w:rsidR="005471C2" w:rsidRPr="008C46FF">
        <w:rPr>
          <w:rFonts w:cs="Arial"/>
          <w:szCs w:val="20"/>
        </w:rPr>
        <w:tab/>
      </w:r>
      <w:r w:rsidR="005471C2" w:rsidRPr="008C46FF">
        <w:rPr>
          <w:rFonts w:cs="Arial"/>
          <w:szCs w:val="20"/>
        </w:rPr>
        <w:tab/>
      </w:r>
      <w:r w:rsidR="005471C2" w:rsidRPr="008C46FF">
        <w:rPr>
          <w:rFonts w:cs="Arial"/>
          <w:szCs w:val="20"/>
        </w:rPr>
        <w:tab/>
      </w:r>
      <w:r w:rsidR="00F61AEB" w:rsidRPr="008C46FF">
        <w:rPr>
          <w:rFonts w:cs="Arial"/>
          <w:b/>
          <w:szCs w:val="20"/>
        </w:rPr>
        <w:t>LECTURE HOURS</w:t>
      </w:r>
      <w:r w:rsidR="00587B3F">
        <w:rPr>
          <w:rFonts w:cs="Arial"/>
          <w:b/>
          <w:szCs w:val="20"/>
        </w:rPr>
        <w:t>*</w:t>
      </w:r>
      <w:r w:rsidR="00F61AEB" w:rsidRPr="008C46FF">
        <w:rPr>
          <w:rFonts w:cs="Arial"/>
          <w:b/>
          <w:szCs w:val="20"/>
        </w:rPr>
        <w:t>:</w:t>
      </w:r>
      <w:r w:rsidR="00F61AEB" w:rsidRPr="008C46FF">
        <w:rPr>
          <w:rFonts w:cs="Arial"/>
          <w:szCs w:val="20"/>
        </w:rPr>
        <w:t xml:space="preserve">  2</w:t>
      </w:r>
    </w:p>
    <w:p w14:paraId="5C97BF49" w14:textId="2B608EB2" w:rsidR="00F61AEB" w:rsidRPr="008C46FF" w:rsidRDefault="00F61AEB" w:rsidP="000252E7">
      <w:pPr>
        <w:spacing w:after="0" w:line="240" w:lineRule="auto"/>
        <w:rPr>
          <w:rFonts w:cs="Arial"/>
          <w:szCs w:val="20"/>
        </w:rPr>
      </w:pPr>
      <w:r w:rsidRPr="008C46FF">
        <w:rPr>
          <w:rFonts w:cs="Arial"/>
          <w:szCs w:val="20"/>
        </w:rPr>
        <w:tab/>
      </w:r>
      <w:r w:rsidR="005471C2" w:rsidRPr="008C46FF">
        <w:rPr>
          <w:rFonts w:cs="Arial"/>
          <w:b/>
          <w:szCs w:val="20"/>
        </w:rPr>
        <w:t>LABORATORY HOURS</w:t>
      </w:r>
      <w:r w:rsidR="00587B3F">
        <w:rPr>
          <w:rFonts w:cs="Arial"/>
          <w:b/>
          <w:szCs w:val="20"/>
        </w:rPr>
        <w:t>*</w:t>
      </w:r>
      <w:r w:rsidR="005471C2" w:rsidRPr="008C46FF">
        <w:rPr>
          <w:rFonts w:cs="Arial"/>
          <w:b/>
          <w:szCs w:val="20"/>
        </w:rPr>
        <w:t xml:space="preserve">:  </w:t>
      </w:r>
      <w:r w:rsidRPr="008C46FF">
        <w:rPr>
          <w:rFonts w:cs="Arial"/>
          <w:szCs w:val="20"/>
        </w:rPr>
        <w:t>0</w:t>
      </w:r>
      <w:r w:rsidR="007E69DD" w:rsidRPr="008C46FF">
        <w:rPr>
          <w:rFonts w:cs="Arial"/>
          <w:szCs w:val="20"/>
        </w:rPr>
        <w:t xml:space="preserve"> (contact h</w:t>
      </w:r>
      <w:r w:rsidR="001A61D3" w:rsidRPr="008C46FF">
        <w:rPr>
          <w:rFonts w:cs="Arial"/>
          <w:szCs w:val="20"/>
        </w:rPr>
        <w:t>ours)</w:t>
      </w:r>
      <w:r w:rsidRPr="008C46FF">
        <w:rPr>
          <w:rFonts w:cs="Arial"/>
          <w:szCs w:val="20"/>
        </w:rPr>
        <w:tab/>
      </w:r>
      <w:r w:rsidR="001A61D3" w:rsidRPr="008C46FF">
        <w:rPr>
          <w:rFonts w:cs="Arial"/>
          <w:szCs w:val="20"/>
        </w:rPr>
        <w:tab/>
      </w:r>
      <w:r w:rsidR="005471C2" w:rsidRPr="008C46FF">
        <w:rPr>
          <w:rFonts w:cs="Arial"/>
          <w:b/>
          <w:szCs w:val="20"/>
        </w:rPr>
        <w:t>OBSERVATION HOURS</w:t>
      </w:r>
      <w:r w:rsidR="00587B3F">
        <w:rPr>
          <w:rFonts w:cs="Arial"/>
          <w:b/>
          <w:szCs w:val="20"/>
        </w:rPr>
        <w:t>*</w:t>
      </w:r>
      <w:r w:rsidR="005471C2" w:rsidRPr="008C46FF">
        <w:rPr>
          <w:rFonts w:cs="Arial"/>
          <w:b/>
          <w:szCs w:val="20"/>
        </w:rPr>
        <w:t xml:space="preserve">:  </w:t>
      </w:r>
      <w:r w:rsidRPr="008C46FF">
        <w:rPr>
          <w:rFonts w:cs="Arial"/>
          <w:szCs w:val="20"/>
        </w:rPr>
        <w:t>0</w:t>
      </w:r>
    </w:p>
    <w:p w14:paraId="44924D21" w14:textId="77777777" w:rsidR="000237F9" w:rsidRPr="008C46FF" w:rsidRDefault="000237F9" w:rsidP="000252E7">
      <w:pPr>
        <w:spacing w:after="0" w:line="240" w:lineRule="auto"/>
        <w:ind w:left="720"/>
        <w:rPr>
          <w:rFonts w:cs="Arial"/>
          <w:b/>
          <w:szCs w:val="20"/>
        </w:rPr>
      </w:pPr>
    </w:p>
    <w:p w14:paraId="3BA5BD43" w14:textId="77777777" w:rsidR="000237F9" w:rsidRPr="00267821" w:rsidRDefault="000237F9" w:rsidP="000252E7">
      <w:pPr>
        <w:spacing w:after="0"/>
        <w:rPr>
          <w:rFonts w:cs="Arial"/>
          <w:i/>
          <w:szCs w:val="20"/>
          <w:u w:val="single"/>
        </w:rPr>
      </w:pPr>
      <w:r w:rsidRPr="008C46FF">
        <w:rPr>
          <w:rFonts w:cs="Arial"/>
          <w:b/>
          <w:szCs w:val="20"/>
        </w:rPr>
        <w:t>6.</w:t>
      </w:r>
      <w:r w:rsidRPr="008C46FF">
        <w:rPr>
          <w:rFonts w:cs="Arial"/>
          <w:b/>
          <w:szCs w:val="20"/>
        </w:rPr>
        <w:tab/>
        <w:t xml:space="preserve">FACULTY CONTACT </w:t>
      </w:r>
      <w:r w:rsidRPr="00267821">
        <w:rPr>
          <w:rFonts w:cs="Arial"/>
          <w:b/>
          <w:szCs w:val="20"/>
        </w:rPr>
        <w:t xml:space="preserve">INFORMATION: </w:t>
      </w:r>
      <w:r w:rsidRPr="00267821">
        <w:rPr>
          <w:rFonts w:cs="Arial"/>
          <w:b/>
          <w:i/>
          <w:szCs w:val="20"/>
          <w:u w:val="single"/>
        </w:rPr>
        <w:t>(See Course Syllabus – Individual Instructor Specific)</w:t>
      </w:r>
    </w:p>
    <w:p w14:paraId="605A77BF" w14:textId="77777777" w:rsidR="0022151F" w:rsidRPr="008C46FF" w:rsidRDefault="0022151F" w:rsidP="000252E7">
      <w:pPr>
        <w:spacing w:after="0" w:line="240" w:lineRule="auto"/>
        <w:ind w:left="720"/>
        <w:rPr>
          <w:rFonts w:cs="Arial"/>
          <w:b/>
          <w:szCs w:val="20"/>
        </w:rPr>
      </w:pPr>
    </w:p>
    <w:tbl>
      <w:tblPr>
        <w:tblStyle w:val="TableGrid"/>
        <w:tblW w:w="9900" w:type="dxa"/>
        <w:tblInd w:w="715" w:type="dxa"/>
        <w:tblLook w:val="04A0" w:firstRow="1" w:lastRow="0" w:firstColumn="1" w:lastColumn="0" w:noHBand="0" w:noVBand="1"/>
      </w:tblPr>
      <w:tblGrid>
        <w:gridCol w:w="4950"/>
        <w:gridCol w:w="4950"/>
      </w:tblGrid>
      <w:tr w:rsidR="0022151F" w:rsidRPr="008C46FF" w14:paraId="4BE65382" w14:textId="77777777" w:rsidTr="000237F9">
        <w:tc>
          <w:tcPr>
            <w:tcW w:w="4950" w:type="dxa"/>
          </w:tcPr>
          <w:p w14:paraId="09B0D460" w14:textId="77777777" w:rsidR="0022151F" w:rsidRPr="008C46FF" w:rsidRDefault="0022151F" w:rsidP="000252E7">
            <w:pPr>
              <w:jc w:val="left"/>
              <w:rPr>
                <w:rFonts w:cs="Arial"/>
                <w:szCs w:val="20"/>
              </w:rPr>
            </w:pPr>
            <w:r w:rsidRPr="008C46FF">
              <w:rPr>
                <w:rFonts w:cs="Arial"/>
                <w:szCs w:val="20"/>
              </w:rPr>
              <w:t>Instructor:</w:t>
            </w:r>
          </w:p>
        </w:tc>
        <w:tc>
          <w:tcPr>
            <w:tcW w:w="4950" w:type="dxa"/>
          </w:tcPr>
          <w:p w14:paraId="5FD00F42" w14:textId="77777777" w:rsidR="0022151F" w:rsidRPr="008C46FF" w:rsidRDefault="0022151F" w:rsidP="000252E7">
            <w:pPr>
              <w:jc w:val="left"/>
              <w:rPr>
                <w:rFonts w:cs="Arial"/>
                <w:szCs w:val="20"/>
              </w:rPr>
            </w:pPr>
            <w:r w:rsidRPr="008C46FF">
              <w:rPr>
                <w:rFonts w:cs="Arial"/>
                <w:szCs w:val="20"/>
              </w:rPr>
              <w:t>Phone:</w:t>
            </w:r>
          </w:p>
        </w:tc>
      </w:tr>
      <w:tr w:rsidR="0022151F" w:rsidRPr="008C46FF" w14:paraId="27178591" w14:textId="77777777" w:rsidTr="000237F9">
        <w:tc>
          <w:tcPr>
            <w:tcW w:w="4950" w:type="dxa"/>
          </w:tcPr>
          <w:p w14:paraId="5E1E77B8" w14:textId="77777777" w:rsidR="0022151F" w:rsidRPr="008C46FF" w:rsidRDefault="0022151F" w:rsidP="000252E7">
            <w:pPr>
              <w:jc w:val="left"/>
              <w:rPr>
                <w:rFonts w:cs="Arial"/>
                <w:szCs w:val="20"/>
              </w:rPr>
            </w:pPr>
            <w:r w:rsidRPr="008C46FF">
              <w:rPr>
                <w:rFonts w:cs="Arial"/>
                <w:szCs w:val="20"/>
              </w:rPr>
              <w:t>Email:</w:t>
            </w:r>
          </w:p>
        </w:tc>
        <w:tc>
          <w:tcPr>
            <w:tcW w:w="4950" w:type="dxa"/>
          </w:tcPr>
          <w:p w14:paraId="51E3B159" w14:textId="77777777" w:rsidR="0022151F" w:rsidRPr="008C46FF" w:rsidRDefault="0022151F" w:rsidP="000252E7">
            <w:pPr>
              <w:jc w:val="left"/>
              <w:rPr>
                <w:rFonts w:cs="Arial"/>
                <w:szCs w:val="20"/>
              </w:rPr>
            </w:pPr>
            <w:r w:rsidRPr="008C46FF">
              <w:rPr>
                <w:rFonts w:cs="Arial"/>
                <w:szCs w:val="20"/>
              </w:rPr>
              <w:t>Term:</w:t>
            </w:r>
          </w:p>
        </w:tc>
      </w:tr>
      <w:tr w:rsidR="0022151F" w:rsidRPr="008C46FF" w14:paraId="2014242C" w14:textId="77777777" w:rsidTr="000237F9">
        <w:tc>
          <w:tcPr>
            <w:tcW w:w="4950" w:type="dxa"/>
          </w:tcPr>
          <w:p w14:paraId="4C6BC42C" w14:textId="77777777" w:rsidR="0022151F" w:rsidRPr="008C46FF" w:rsidRDefault="0022151F" w:rsidP="000252E7">
            <w:pPr>
              <w:jc w:val="left"/>
              <w:rPr>
                <w:rFonts w:cs="Arial"/>
                <w:szCs w:val="20"/>
              </w:rPr>
            </w:pPr>
            <w:r w:rsidRPr="008C46FF">
              <w:rPr>
                <w:rFonts w:cs="Arial"/>
                <w:szCs w:val="20"/>
              </w:rPr>
              <w:t>Office Hours:</w:t>
            </w:r>
            <w:r w:rsidRPr="008C46FF">
              <w:rPr>
                <w:rFonts w:cs="Arial"/>
                <w:szCs w:val="20"/>
              </w:rPr>
              <w:tab/>
            </w:r>
          </w:p>
        </w:tc>
        <w:tc>
          <w:tcPr>
            <w:tcW w:w="4950" w:type="dxa"/>
          </w:tcPr>
          <w:p w14:paraId="5D51A42C" w14:textId="77777777" w:rsidR="0022151F" w:rsidRPr="008C46FF" w:rsidRDefault="0022151F" w:rsidP="000252E7">
            <w:pPr>
              <w:jc w:val="left"/>
              <w:rPr>
                <w:rFonts w:cs="Arial"/>
                <w:szCs w:val="20"/>
              </w:rPr>
            </w:pPr>
            <w:r w:rsidRPr="008C46FF">
              <w:rPr>
                <w:rFonts w:cs="Arial"/>
                <w:szCs w:val="20"/>
              </w:rPr>
              <w:t>Days/Time:</w:t>
            </w:r>
          </w:p>
        </w:tc>
      </w:tr>
      <w:tr w:rsidR="0022151F" w:rsidRPr="008C46FF" w14:paraId="03C212D8" w14:textId="77777777" w:rsidTr="000237F9">
        <w:tc>
          <w:tcPr>
            <w:tcW w:w="4950" w:type="dxa"/>
          </w:tcPr>
          <w:p w14:paraId="3FBC6CF3" w14:textId="77777777" w:rsidR="0022151F" w:rsidRPr="008C46FF" w:rsidRDefault="0022151F" w:rsidP="000252E7">
            <w:pPr>
              <w:jc w:val="left"/>
              <w:rPr>
                <w:rFonts w:cs="Arial"/>
                <w:szCs w:val="20"/>
              </w:rPr>
            </w:pPr>
            <w:r w:rsidRPr="008C46FF">
              <w:rPr>
                <w:rFonts w:cs="Arial"/>
                <w:szCs w:val="20"/>
              </w:rPr>
              <w:t>Office Campus/Room:</w:t>
            </w:r>
          </w:p>
        </w:tc>
        <w:tc>
          <w:tcPr>
            <w:tcW w:w="4950" w:type="dxa"/>
          </w:tcPr>
          <w:p w14:paraId="3AAC6C43" w14:textId="77777777" w:rsidR="0022151F" w:rsidRPr="008C46FF" w:rsidRDefault="0022151F" w:rsidP="000252E7">
            <w:pPr>
              <w:jc w:val="left"/>
              <w:rPr>
                <w:rFonts w:cs="Arial"/>
                <w:szCs w:val="20"/>
              </w:rPr>
            </w:pPr>
            <w:r w:rsidRPr="008C46FF">
              <w:rPr>
                <w:rFonts w:cs="Arial"/>
                <w:szCs w:val="20"/>
              </w:rPr>
              <w:t>Course Campus/Room:</w:t>
            </w:r>
          </w:p>
        </w:tc>
      </w:tr>
      <w:tr w:rsidR="0022151F" w:rsidRPr="008C46FF" w14:paraId="565E2674" w14:textId="77777777" w:rsidTr="000237F9">
        <w:tc>
          <w:tcPr>
            <w:tcW w:w="9900" w:type="dxa"/>
            <w:gridSpan w:val="2"/>
          </w:tcPr>
          <w:p w14:paraId="4759AD67" w14:textId="77777777" w:rsidR="0022151F" w:rsidRPr="008C46FF" w:rsidRDefault="0022151F" w:rsidP="000252E7">
            <w:pPr>
              <w:jc w:val="left"/>
              <w:rPr>
                <w:rFonts w:cs="Arial"/>
                <w:szCs w:val="20"/>
              </w:rPr>
            </w:pPr>
            <w:r w:rsidRPr="008C46FF">
              <w:rPr>
                <w:rFonts w:cs="Arial"/>
                <w:szCs w:val="20"/>
              </w:rPr>
              <w:t>Course Webpage/Login:</w:t>
            </w:r>
          </w:p>
        </w:tc>
      </w:tr>
    </w:tbl>
    <w:p w14:paraId="74F60867" w14:textId="77777777" w:rsidR="0022151F" w:rsidRPr="008C46FF" w:rsidRDefault="0022151F" w:rsidP="000252E7">
      <w:pPr>
        <w:spacing w:after="0" w:line="240" w:lineRule="auto"/>
        <w:ind w:left="720"/>
        <w:rPr>
          <w:rFonts w:cs="Arial"/>
          <w:b/>
          <w:szCs w:val="20"/>
        </w:rPr>
      </w:pPr>
    </w:p>
    <w:p w14:paraId="1DAD5693" w14:textId="64FE47CA" w:rsidR="00453A07" w:rsidRPr="008C46FF" w:rsidRDefault="000237F9" w:rsidP="000252E7">
      <w:pPr>
        <w:spacing w:after="0" w:line="240" w:lineRule="auto"/>
        <w:rPr>
          <w:rFonts w:cs="Arial"/>
          <w:b/>
          <w:szCs w:val="20"/>
        </w:rPr>
      </w:pPr>
      <w:r w:rsidRPr="008C46FF">
        <w:rPr>
          <w:rFonts w:cs="Arial"/>
          <w:b/>
          <w:szCs w:val="20"/>
        </w:rPr>
        <w:t>7</w:t>
      </w:r>
      <w:r w:rsidR="00F61AEB" w:rsidRPr="008C46FF">
        <w:rPr>
          <w:rFonts w:cs="Arial"/>
          <w:b/>
          <w:szCs w:val="20"/>
        </w:rPr>
        <w:t>.</w:t>
      </w:r>
      <w:r w:rsidR="00F61AEB" w:rsidRPr="008C46FF">
        <w:rPr>
          <w:rFonts w:cs="Arial"/>
          <w:b/>
          <w:szCs w:val="20"/>
        </w:rPr>
        <w:tab/>
        <w:t>COURSE DESCRIPTION</w:t>
      </w:r>
      <w:r w:rsidR="00587B3F">
        <w:rPr>
          <w:rFonts w:cs="Arial"/>
          <w:b/>
          <w:szCs w:val="20"/>
        </w:rPr>
        <w:t>*</w:t>
      </w:r>
      <w:r w:rsidR="00F61AEB" w:rsidRPr="008C46FF">
        <w:rPr>
          <w:rFonts w:cs="Arial"/>
          <w:b/>
          <w:szCs w:val="20"/>
        </w:rPr>
        <w:t xml:space="preserve">: </w:t>
      </w:r>
    </w:p>
    <w:p w14:paraId="1DDF0252" w14:textId="77777777" w:rsidR="00F61AEB" w:rsidRPr="008C46FF" w:rsidRDefault="00F61AEB" w:rsidP="000252E7">
      <w:pPr>
        <w:spacing w:after="0" w:line="240" w:lineRule="auto"/>
        <w:ind w:left="720"/>
        <w:rPr>
          <w:rFonts w:cs="Arial"/>
          <w:szCs w:val="20"/>
        </w:rPr>
      </w:pPr>
      <w:r w:rsidRPr="008C46FF">
        <w:rPr>
          <w:rFonts w:cs="Arial"/>
          <w:szCs w:val="20"/>
        </w:rPr>
        <w:t>This course is designed to be an interactive, competency-based approach to learning electronic health records. The student will develop skills used in electronic health records through the introduction of theory as well as the application of medical electronic health records through the use of Medcin Software. It includes using the computer to: 1) navigate the medical health record</w:t>
      </w:r>
      <w:r w:rsidR="0044632D" w:rsidRPr="008C46FF">
        <w:rPr>
          <w:rFonts w:cs="Arial"/>
          <w:szCs w:val="20"/>
        </w:rPr>
        <w:t>,</w:t>
      </w:r>
      <w:r w:rsidRPr="008C46FF">
        <w:rPr>
          <w:rFonts w:cs="Arial"/>
          <w:szCs w:val="20"/>
        </w:rPr>
        <w:t xml:space="preserve"> 2) record various patient health information such as history and findings</w:t>
      </w:r>
      <w:r w:rsidR="0044632D" w:rsidRPr="008C46FF">
        <w:rPr>
          <w:rFonts w:cs="Arial"/>
          <w:szCs w:val="20"/>
        </w:rPr>
        <w:t>,</w:t>
      </w:r>
      <w:r w:rsidRPr="008C46FF">
        <w:rPr>
          <w:rFonts w:cs="Arial"/>
          <w:szCs w:val="20"/>
        </w:rPr>
        <w:t xml:space="preserve"> 3) Order diagnostic tests and writing prescriptions</w:t>
      </w:r>
      <w:r w:rsidR="0044632D" w:rsidRPr="008C46FF">
        <w:rPr>
          <w:rFonts w:cs="Arial"/>
          <w:szCs w:val="20"/>
        </w:rPr>
        <w:t>,</w:t>
      </w:r>
      <w:r w:rsidRPr="008C46FF">
        <w:rPr>
          <w:rFonts w:cs="Arial"/>
          <w:szCs w:val="20"/>
        </w:rPr>
        <w:t xml:space="preserve"> 4) use </w:t>
      </w:r>
      <w:r w:rsidR="00453A07" w:rsidRPr="008C46FF">
        <w:rPr>
          <w:rFonts w:cs="Arial"/>
          <w:szCs w:val="20"/>
        </w:rPr>
        <w:t>E</w:t>
      </w:r>
      <w:r w:rsidR="00004B11" w:rsidRPr="008C46FF">
        <w:rPr>
          <w:rFonts w:cs="Arial"/>
          <w:szCs w:val="20"/>
        </w:rPr>
        <w:t>H</w:t>
      </w:r>
      <w:r w:rsidR="00453A07" w:rsidRPr="008C46FF">
        <w:rPr>
          <w:rFonts w:cs="Arial"/>
          <w:szCs w:val="20"/>
        </w:rPr>
        <w:t>R software</w:t>
      </w:r>
      <w:r w:rsidRPr="008C46FF">
        <w:rPr>
          <w:rFonts w:cs="Arial"/>
          <w:szCs w:val="20"/>
        </w:rPr>
        <w:t xml:space="preserve"> to </w:t>
      </w:r>
      <w:r w:rsidR="00453A07" w:rsidRPr="008C46FF">
        <w:rPr>
          <w:rFonts w:cs="Arial"/>
          <w:szCs w:val="20"/>
        </w:rPr>
        <w:t>understand</w:t>
      </w:r>
      <w:r w:rsidR="0044520D" w:rsidRPr="008C46FF">
        <w:rPr>
          <w:rFonts w:cs="Arial"/>
          <w:szCs w:val="20"/>
        </w:rPr>
        <w:t xml:space="preserve"> E&amp;M code</w:t>
      </w:r>
      <w:r w:rsidR="0044632D" w:rsidRPr="008C46FF">
        <w:rPr>
          <w:rFonts w:cs="Arial"/>
          <w:szCs w:val="20"/>
        </w:rPr>
        <w:t>,</w:t>
      </w:r>
      <w:r w:rsidR="0044520D" w:rsidRPr="008C46FF">
        <w:rPr>
          <w:rFonts w:cs="Arial"/>
          <w:szCs w:val="20"/>
        </w:rPr>
        <w:t xml:space="preserve"> 5) use ICD-10-</w:t>
      </w:r>
      <w:r w:rsidRPr="008C46FF">
        <w:rPr>
          <w:rFonts w:cs="Arial"/>
          <w:szCs w:val="20"/>
        </w:rPr>
        <w:t>CM codes to justify billing and orders based on diagnosis</w:t>
      </w:r>
      <w:r w:rsidR="0044632D" w:rsidRPr="008C46FF">
        <w:rPr>
          <w:rFonts w:cs="Arial"/>
          <w:szCs w:val="20"/>
        </w:rPr>
        <w:t>,</w:t>
      </w:r>
      <w:r w:rsidRPr="008C46FF">
        <w:rPr>
          <w:rFonts w:cs="Arial"/>
          <w:szCs w:val="20"/>
        </w:rPr>
        <w:t xml:space="preserve"> 6) graph lab results</w:t>
      </w:r>
      <w:r w:rsidR="0044632D" w:rsidRPr="008C46FF">
        <w:rPr>
          <w:rFonts w:cs="Arial"/>
          <w:szCs w:val="20"/>
        </w:rPr>
        <w:t>,</w:t>
      </w:r>
      <w:r w:rsidRPr="008C46FF">
        <w:rPr>
          <w:rFonts w:cs="Arial"/>
          <w:szCs w:val="20"/>
        </w:rPr>
        <w:t xml:space="preserve"> 7) use EHR to improve patient care. </w:t>
      </w:r>
    </w:p>
    <w:p w14:paraId="0F68D11E" w14:textId="77777777" w:rsidR="00453A07" w:rsidRPr="008C46FF" w:rsidRDefault="00453A07" w:rsidP="000252E7">
      <w:pPr>
        <w:spacing w:after="0" w:line="240" w:lineRule="auto"/>
        <w:ind w:left="720"/>
        <w:rPr>
          <w:rFonts w:cs="Arial"/>
          <w:b/>
          <w:szCs w:val="20"/>
        </w:rPr>
      </w:pPr>
    </w:p>
    <w:p w14:paraId="432B30C2" w14:textId="5790B1B5" w:rsidR="000237F9" w:rsidRPr="008C46FF" w:rsidRDefault="001A61D3" w:rsidP="000252E7">
      <w:pPr>
        <w:spacing w:after="0" w:line="240" w:lineRule="auto"/>
        <w:rPr>
          <w:rFonts w:cs="Arial"/>
          <w:b/>
          <w:szCs w:val="20"/>
        </w:rPr>
      </w:pPr>
      <w:r w:rsidRPr="008C46FF">
        <w:rPr>
          <w:rFonts w:cs="Arial"/>
          <w:b/>
          <w:szCs w:val="20"/>
        </w:rPr>
        <w:t>8.</w:t>
      </w:r>
      <w:r w:rsidRPr="008C46FF">
        <w:rPr>
          <w:rFonts w:cs="Arial"/>
          <w:b/>
          <w:szCs w:val="20"/>
        </w:rPr>
        <w:tab/>
      </w:r>
      <w:r w:rsidR="001E0914" w:rsidRPr="008C46FF">
        <w:rPr>
          <w:rFonts w:cs="Arial"/>
          <w:b/>
          <w:szCs w:val="20"/>
        </w:rPr>
        <w:t>LEARNING</w:t>
      </w:r>
      <w:r w:rsidR="000237F9" w:rsidRPr="008C46FF">
        <w:rPr>
          <w:rFonts w:cs="Arial"/>
          <w:b/>
          <w:szCs w:val="20"/>
        </w:rPr>
        <w:t xml:space="preserve"> O</w:t>
      </w:r>
      <w:r w:rsidR="008C46FF" w:rsidRPr="008C46FF">
        <w:rPr>
          <w:rFonts w:cs="Arial"/>
          <w:b/>
          <w:szCs w:val="20"/>
        </w:rPr>
        <w:t>UTCOMES</w:t>
      </w:r>
      <w:r w:rsidR="00587B3F">
        <w:rPr>
          <w:rFonts w:cs="Arial"/>
          <w:b/>
          <w:szCs w:val="20"/>
        </w:rPr>
        <w:t>*</w:t>
      </w:r>
      <w:r w:rsidR="000237F9" w:rsidRPr="008C46FF">
        <w:rPr>
          <w:rFonts w:cs="Arial"/>
          <w:b/>
          <w:szCs w:val="20"/>
        </w:rPr>
        <w:t>:</w:t>
      </w:r>
    </w:p>
    <w:p w14:paraId="6AFA598A" w14:textId="77777777" w:rsidR="000237F9" w:rsidRPr="008C46FF" w:rsidRDefault="000237F9" w:rsidP="000252E7">
      <w:pPr>
        <w:pStyle w:val="ListParagraph"/>
        <w:numPr>
          <w:ilvl w:val="0"/>
          <w:numId w:val="2"/>
        </w:numPr>
        <w:spacing w:after="0" w:line="240" w:lineRule="auto"/>
        <w:ind w:left="1080"/>
        <w:rPr>
          <w:rFonts w:cs="Arial"/>
          <w:szCs w:val="20"/>
        </w:rPr>
      </w:pPr>
      <w:r w:rsidRPr="008C46FF">
        <w:rPr>
          <w:rFonts w:cs="Arial"/>
          <w:szCs w:val="20"/>
        </w:rPr>
        <w:t>To achieve proficient entry-level medical assisting skills for safe and effective performance of patient/client care in the ambulatory setting, with the understanding of their application to real life and/or on-the-job situations.</w:t>
      </w:r>
    </w:p>
    <w:p w14:paraId="214A05E3" w14:textId="77777777" w:rsidR="000237F9" w:rsidRPr="008C46FF" w:rsidRDefault="000237F9" w:rsidP="000252E7">
      <w:pPr>
        <w:pStyle w:val="ListParagraph"/>
        <w:spacing w:after="0" w:line="240" w:lineRule="auto"/>
        <w:ind w:left="1080"/>
        <w:rPr>
          <w:rFonts w:cs="Arial"/>
          <w:szCs w:val="20"/>
        </w:rPr>
      </w:pPr>
    </w:p>
    <w:p w14:paraId="2FD08798" w14:textId="77777777" w:rsidR="000237F9" w:rsidRPr="008C46FF" w:rsidRDefault="000237F9" w:rsidP="000252E7">
      <w:pPr>
        <w:spacing w:after="0" w:line="240" w:lineRule="auto"/>
        <w:ind w:left="720"/>
        <w:rPr>
          <w:rFonts w:cs="Arial"/>
          <w:szCs w:val="20"/>
        </w:rPr>
      </w:pPr>
      <w:r w:rsidRPr="008C46FF">
        <w:rPr>
          <w:rFonts w:cs="Arial"/>
          <w:szCs w:val="20"/>
        </w:rPr>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6DEE998C" w14:textId="77777777" w:rsidR="000237F9" w:rsidRPr="008C46FF" w:rsidRDefault="000237F9" w:rsidP="000252E7">
      <w:pPr>
        <w:spacing w:after="0" w:line="240" w:lineRule="auto"/>
        <w:ind w:left="720"/>
        <w:rPr>
          <w:rFonts w:cs="Arial"/>
          <w:szCs w:val="20"/>
        </w:rPr>
      </w:pPr>
    </w:p>
    <w:p w14:paraId="75858D10" w14:textId="77777777" w:rsidR="000237F9" w:rsidRPr="008C46FF" w:rsidRDefault="000237F9" w:rsidP="000252E7">
      <w:pPr>
        <w:spacing w:after="0" w:line="240" w:lineRule="auto"/>
        <w:ind w:left="720"/>
        <w:rPr>
          <w:rFonts w:cs="Arial"/>
          <w:b/>
          <w:szCs w:val="20"/>
        </w:rPr>
      </w:pPr>
      <w:r w:rsidRPr="008C46FF">
        <w:rPr>
          <w:rFonts w:cs="Arial"/>
          <w:b/>
          <w:szCs w:val="20"/>
        </w:rPr>
        <w:t>Upon successful completion of this course, the student will be able to:</w:t>
      </w:r>
    </w:p>
    <w:p w14:paraId="7E0019DB" w14:textId="77777777" w:rsidR="006B1988" w:rsidRPr="008C46FF" w:rsidRDefault="006B1988" w:rsidP="00A265D3">
      <w:pPr>
        <w:spacing w:after="0" w:line="240" w:lineRule="auto"/>
        <w:rPr>
          <w:rFonts w:cs="Arial"/>
          <w:b/>
          <w:szCs w:val="20"/>
        </w:rPr>
      </w:pPr>
    </w:p>
    <w:p w14:paraId="61EA3615" w14:textId="51C08E3F" w:rsidR="000237F9" w:rsidRPr="00877CC4" w:rsidRDefault="00877CC4" w:rsidP="00877CC4">
      <w:pPr>
        <w:spacing w:after="0" w:line="240" w:lineRule="auto"/>
        <w:ind w:left="720"/>
        <w:rPr>
          <w:rFonts w:cs="Arial"/>
          <w:b/>
          <w:szCs w:val="20"/>
        </w:rPr>
      </w:pPr>
      <w:r>
        <w:rPr>
          <w:rFonts w:cs="Arial"/>
          <w:b/>
          <w:szCs w:val="20"/>
        </w:rPr>
        <w:t>8</w:t>
      </w:r>
      <w:r w:rsidR="000237F9" w:rsidRPr="008C46FF">
        <w:rPr>
          <w:rFonts w:cs="Arial"/>
          <w:b/>
          <w:szCs w:val="20"/>
        </w:rPr>
        <w:t xml:space="preserve">A. </w:t>
      </w:r>
      <w:r w:rsidR="001A61D3" w:rsidRPr="008C46FF">
        <w:rPr>
          <w:rFonts w:cs="Arial"/>
          <w:b/>
          <w:szCs w:val="20"/>
        </w:rPr>
        <w:t xml:space="preserve">COURSE </w:t>
      </w:r>
      <w:r w:rsidR="000237F9" w:rsidRPr="008C46FF">
        <w:rPr>
          <w:rFonts w:cs="Arial"/>
          <w:b/>
          <w:szCs w:val="20"/>
        </w:rPr>
        <w:t>LEARNING OBJECTIVES</w:t>
      </w:r>
      <w:r w:rsidR="004A51DD" w:rsidRPr="008C46FF">
        <w:rPr>
          <w:rFonts w:cs="Arial"/>
          <w:b/>
          <w:szCs w:val="20"/>
        </w:rPr>
        <w:t>:</w:t>
      </w:r>
    </w:p>
    <w:p w14:paraId="4E1817E0" w14:textId="4ADFDA2C" w:rsidR="001F0C16" w:rsidRDefault="000237F9">
      <w:pPr>
        <w:pStyle w:val="Default"/>
        <w:ind w:left="720"/>
        <w:rPr>
          <w:rFonts w:ascii="Arial" w:hAnsi="Arial" w:cs="Arial"/>
          <w:sz w:val="20"/>
          <w:szCs w:val="20"/>
        </w:rPr>
      </w:pPr>
      <w:r w:rsidRPr="008C46FF">
        <w:rPr>
          <w:rFonts w:ascii="Arial" w:hAnsi="Arial" w:cs="Arial"/>
          <w:sz w:val="20"/>
          <w:szCs w:val="20"/>
        </w:rPr>
        <w:t xml:space="preserve">This course follows the minimum standards of quality used in awarding accreditation to programs that prepare individuals to enter the </w:t>
      </w:r>
      <w:r w:rsidRPr="008C46FF">
        <w:rPr>
          <w:rFonts w:ascii="Arial" w:hAnsi="Arial" w:cs="Arial"/>
          <w:iCs/>
          <w:sz w:val="20"/>
          <w:szCs w:val="20"/>
        </w:rPr>
        <w:t>medical assisting</w:t>
      </w:r>
      <w:r w:rsidRPr="008C46FF">
        <w:rPr>
          <w:rFonts w:ascii="Arial" w:hAnsi="Arial" w:cs="Arial"/>
          <w:i/>
          <w:iCs/>
          <w:sz w:val="20"/>
          <w:szCs w:val="20"/>
        </w:rPr>
        <w:t xml:space="preserve"> </w:t>
      </w:r>
      <w:r w:rsidRPr="008C46FF">
        <w:rPr>
          <w:rFonts w:ascii="Arial" w:hAnsi="Arial" w:cs="Arial"/>
          <w:sz w:val="20"/>
          <w:szCs w:val="20"/>
        </w:rPr>
        <w:t xml:space="preserve">profession. </w:t>
      </w:r>
    </w:p>
    <w:p w14:paraId="794C12BF" w14:textId="77777777" w:rsidR="001F0C16" w:rsidRPr="008C46FF" w:rsidRDefault="001F0C16" w:rsidP="001F0C16">
      <w:pPr>
        <w:pStyle w:val="Default"/>
        <w:ind w:left="720"/>
        <w:rPr>
          <w:rFonts w:ascii="Arial" w:hAnsi="Arial" w:cs="Arial"/>
          <w:sz w:val="20"/>
          <w:szCs w:val="20"/>
        </w:rPr>
      </w:pPr>
    </w:p>
    <w:p w14:paraId="2746F581" w14:textId="700DAA84" w:rsidR="000237F9" w:rsidRPr="008C46FF" w:rsidRDefault="00752E27" w:rsidP="000252E7">
      <w:pPr>
        <w:widowControl w:val="0"/>
        <w:autoSpaceDE w:val="0"/>
        <w:autoSpaceDN w:val="0"/>
        <w:adjustRightInd w:val="0"/>
        <w:spacing w:after="0" w:line="240" w:lineRule="auto"/>
        <w:ind w:left="720"/>
        <w:jc w:val="both"/>
        <w:rPr>
          <w:rFonts w:cs="Arial"/>
          <w:szCs w:val="20"/>
        </w:rPr>
      </w:pPr>
      <w:bookmarkStart w:id="0" w:name="_Hlk144206047"/>
      <w:r>
        <w:rPr>
          <w:rFonts w:cs="Arial"/>
          <w:szCs w:val="20"/>
        </w:rPr>
        <w:t xml:space="preserve">CAAHEP/MAERB </w:t>
      </w:r>
      <w:r w:rsidR="00877CC4">
        <w:rPr>
          <w:rFonts w:cs="Arial"/>
          <w:szCs w:val="20"/>
        </w:rPr>
        <w:t>2022</w:t>
      </w:r>
      <w:r w:rsidR="000237F9" w:rsidRPr="008C46FF">
        <w:rPr>
          <w:rFonts w:cs="Arial"/>
          <w:szCs w:val="20"/>
        </w:rPr>
        <w:t xml:space="preserve"> Entry Level Medical Assistant core curriculum:</w:t>
      </w:r>
    </w:p>
    <w:p w14:paraId="68452523" w14:textId="18F31574" w:rsidR="000237F9" w:rsidRPr="008C46FF" w:rsidRDefault="000237F9" w:rsidP="000252E7">
      <w:pPr>
        <w:pStyle w:val="ListParagraph"/>
        <w:numPr>
          <w:ilvl w:val="0"/>
          <w:numId w:val="3"/>
        </w:numPr>
        <w:spacing w:line="240" w:lineRule="auto"/>
        <w:ind w:left="990" w:hanging="270"/>
        <w:rPr>
          <w:rFonts w:cs="Arial"/>
          <w:szCs w:val="20"/>
        </w:rPr>
      </w:pPr>
      <w:r w:rsidRPr="008C46FF">
        <w:rPr>
          <w:rFonts w:cs="Arial"/>
          <w:szCs w:val="20"/>
        </w:rPr>
        <w:t xml:space="preserve">Cognitive Objectives:  Example:  </w:t>
      </w:r>
      <w:r w:rsidRPr="008C46FF">
        <w:rPr>
          <w:rFonts w:cs="Arial"/>
          <w:i/>
          <w:szCs w:val="20"/>
        </w:rPr>
        <w:t xml:space="preserve">II.C.1.  </w:t>
      </w:r>
      <w:r w:rsidR="00A029E8">
        <w:rPr>
          <w:rFonts w:cs="Arial"/>
          <w:i/>
          <w:szCs w:val="20"/>
        </w:rPr>
        <w:t>Define the basic units of measurement: a. the metric system, b. the household system.</w:t>
      </w:r>
      <w:r w:rsidRPr="008C46FF">
        <w:rPr>
          <w:rFonts w:cs="Arial"/>
          <w:szCs w:val="20"/>
        </w:rPr>
        <w:t xml:space="preserve">  (“C” represents Cognitive).</w:t>
      </w:r>
    </w:p>
    <w:p w14:paraId="3FAE904C" w14:textId="36502DD9" w:rsidR="000237F9" w:rsidRPr="008C46FF" w:rsidRDefault="000237F9" w:rsidP="000252E7">
      <w:pPr>
        <w:pStyle w:val="ListParagraph"/>
        <w:numPr>
          <w:ilvl w:val="0"/>
          <w:numId w:val="3"/>
        </w:numPr>
        <w:spacing w:line="240" w:lineRule="auto"/>
        <w:ind w:left="990" w:hanging="270"/>
        <w:rPr>
          <w:rFonts w:cs="Arial"/>
          <w:szCs w:val="20"/>
        </w:rPr>
      </w:pPr>
      <w:r w:rsidRPr="008C46FF">
        <w:rPr>
          <w:rFonts w:cs="Arial"/>
          <w:szCs w:val="20"/>
        </w:rPr>
        <w:t xml:space="preserve">Psychomotor Competencies:  Example:  </w:t>
      </w:r>
      <w:r w:rsidRPr="008C46FF">
        <w:rPr>
          <w:rFonts w:cs="Arial"/>
          <w:i/>
          <w:szCs w:val="20"/>
        </w:rPr>
        <w:t>II.P.2.</w:t>
      </w:r>
      <w:r w:rsidRPr="008C46FF">
        <w:rPr>
          <w:rFonts w:cs="Arial"/>
          <w:szCs w:val="20"/>
        </w:rPr>
        <w:t xml:space="preserve"> </w:t>
      </w:r>
      <w:r w:rsidR="00A029E8">
        <w:rPr>
          <w:rFonts w:cs="Arial"/>
          <w:szCs w:val="20"/>
        </w:rPr>
        <w:t xml:space="preserve"> </w:t>
      </w:r>
      <w:r w:rsidR="00A029E8">
        <w:rPr>
          <w:rFonts w:cs="Arial"/>
          <w:i/>
          <w:szCs w:val="20"/>
        </w:rPr>
        <w:t>Record laboratory t</w:t>
      </w:r>
      <w:r w:rsidRPr="008C46FF">
        <w:rPr>
          <w:rFonts w:cs="Arial"/>
          <w:i/>
          <w:szCs w:val="20"/>
        </w:rPr>
        <w:t>est results</w:t>
      </w:r>
      <w:r w:rsidR="00A029E8">
        <w:rPr>
          <w:rFonts w:cs="Arial"/>
          <w:i/>
          <w:szCs w:val="20"/>
        </w:rPr>
        <w:t xml:space="preserve"> into the patient’s record</w:t>
      </w:r>
      <w:r w:rsidRPr="008C46FF">
        <w:rPr>
          <w:rFonts w:cs="Arial"/>
          <w:i/>
          <w:szCs w:val="20"/>
        </w:rPr>
        <w:t>.</w:t>
      </w:r>
      <w:r w:rsidRPr="008C46FF">
        <w:rPr>
          <w:rFonts w:cs="Arial"/>
          <w:szCs w:val="20"/>
        </w:rPr>
        <w:t xml:space="preserve">  (“P” represents Psychomotor). </w:t>
      </w:r>
    </w:p>
    <w:p w14:paraId="26E2929F" w14:textId="1247A458" w:rsidR="000237F9" w:rsidRPr="008C46FF" w:rsidRDefault="000237F9" w:rsidP="000252E7">
      <w:pPr>
        <w:pStyle w:val="ListParagraph"/>
        <w:numPr>
          <w:ilvl w:val="0"/>
          <w:numId w:val="3"/>
        </w:numPr>
        <w:spacing w:after="0" w:line="240" w:lineRule="auto"/>
        <w:ind w:left="990" w:hanging="270"/>
        <w:rPr>
          <w:rFonts w:cs="Arial"/>
          <w:szCs w:val="20"/>
        </w:rPr>
      </w:pPr>
      <w:r w:rsidRPr="008C46FF">
        <w:rPr>
          <w:rFonts w:cs="Arial"/>
          <w:szCs w:val="20"/>
        </w:rPr>
        <w:t xml:space="preserve">Affective Competencies: Example:  </w:t>
      </w:r>
      <w:r w:rsidRPr="008C46FF">
        <w:rPr>
          <w:rFonts w:cs="Arial"/>
          <w:i/>
          <w:szCs w:val="20"/>
        </w:rPr>
        <w:t>A.</w:t>
      </w:r>
      <w:r w:rsidR="00A029E8">
        <w:rPr>
          <w:rFonts w:cs="Arial"/>
          <w:i/>
          <w:szCs w:val="20"/>
        </w:rPr>
        <w:t>2</w:t>
      </w:r>
      <w:r w:rsidRPr="008C46FF">
        <w:rPr>
          <w:rFonts w:cs="Arial"/>
          <w:i/>
          <w:szCs w:val="20"/>
        </w:rPr>
        <w:t xml:space="preserve">.  Reassure </w:t>
      </w:r>
      <w:r w:rsidR="00A029E8">
        <w:rPr>
          <w:rFonts w:cs="Arial"/>
          <w:i/>
          <w:szCs w:val="20"/>
        </w:rPr>
        <w:t>patients</w:t>
      </w:r>
      <w:r w:rsidRPr="008C46FF">
        <w:rPr>
          <w:rFonts w:cs="Arial"/>
          <w:i/>
          <w:szCs w:val="20"/>
        </w:rPr>
        <w:t xml:space="preserve">. </w:t>
      </w:r>
      <w:r w:rsidRPr="008C46FF">
        <w:rPr>
          <w:rFonts w:cs="Arial"/>
          <w:szCs w:val="20"/>
        </w:rPr>
        <w:t>(“A” represents Affective).</w:t>
      </w:r>
    </w:p>
    <w:bookmarkEnd w:id="0"/>
    <w:p w14:paraId="5D1F9D86" w14:textId="08C1AFE4" w:rsidR="000237F9" w:rsidRDefault="000237F9" w:rsidP="000252E7">
      <w:pPr>
        <w:pStyle w:val="ListParagraph"/>
        <w:tabs>
          <w:tab w:val="left" w:pos="5535"/>
        </w:tabs>
        <w:spacing w:after="0" w:line="240" w:lineRule="auto"/>
        <w:ind w:left="1170"/>
        <w:rPr>
          <w:rFonts w:cs="Arial"/>
          <w:szCs w:val="20"/>
        </w:rPr>
      </w:pPr>
    </w:p>
    <w:p w14:paraId="09857282" w14:textId="5F868CF0" w:rsidR="00F92EA3" w:rsidRDefault="00F92EA3" w:rsidP="000252E7">
      <w:pPr>
        <w:pStyle w:val="ListParagraph"/>
        <w:tabs>
          <w:tab w:val="left" w:pos="5535"/>
        </w:tabs>
        <w:spacing w:after="0" w:line="240" w:lineRule="auto"/>
        <w:ind w:left="1170"/>
        <w:rPr>
          <w:rFonts w:cs="Arial"/>
          <w:szCs w:val="20"/>
        </w:rPr>
      </w:pPr>
    </w:p>
    <w:p w14:paraId="47D9B75E" w14:textId="77777777" w:rsidR="00F92EA3" w:rsidRPr="008C46FF" w:rsidRDefault="00F92EA3" w:rsidP="000252E7">
      <w:pPr>
        <w:pStyle w:val="ListParagraph"/>
        <w:tabs>
          <w:tab w:val="left" w:pos="5535"/>
        </w:tabs>
        <w:spacing w:after="0" w:line="240" w:lineRule="auto"/>
        <w:ind w:left="1170"/>
        <w:rPr>
          <w:rFonts w:cs="Arial"/>
          <w:szCs w:val="20"/>
        </w:rPr>
      </w:pPr>
    </w:p>
    <w:p w14:paraId="20EB0DA0" w14:textId="77777777" w:rsidR="000237F9" w:rsidRPr="008C46FF" w:rsidRDefault="000237F9" w:rsidP="000252E7">
      <w:pPr>
        <w:spacing w:after="0" w:line="240" w:lineRule="auto"/>
        <w:ind w:left="720"/>
        <w:jc w:val="both"/>
        <w:rPr>
          <w:rFonts w:cs="Arial"/>
          <w:b/>
          <w:bCs/>
          <w:color w:val="000000"/>
          <w:szCs w:val="20"/>
        </w:rPr>
      </w:pPr>
      <w:r w:rsidRPr="008C46FF">
        <w:rPr>
          <w:rFonts w:cs="Arial"/>
          <w:b/>
          <w:bCs/>
          <w:color w:val="000000"/>
          <w:szCs w:val="20"/>
        </w:rPr>
        <w:lastRenderedPageBreak/>
        <w:t>FOUNDATIONS FOR CLINICAL PRACTICE</w:t>
      </w:r>
    </w:p>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173"/>
      </w:tblGrid>
      <w:tr w:rsidR="000237F9" w:rsidRPr="008C46FF" w14:paraId="7F6D1B0B" w14:textId="77777777" w:rsidTr="0023420B">
        <w:trPr>
          <w:trHeight w:val="288"/>
        </w:trPr>
        <w:tc>
          <w:tcPr>
            <w:tcW w:w="9990" w:type="dxa"/>
            <w:gridSpan w:val="2"/>
            <w:shd w:val="clear" w:color="auto" w:fill="D9D9D9" w:themeFill="background1" w:themeFillShade="D9"/>
            <w:vAlign w:val="center"/>
            <w:hideMark/>
          </w:tcPr>
          <w:p w14:paraId="747674D6" w14:textId="77777777" w:rsidR="000237F9" w:rsidRPr="008C46FF" w:rsidRDefault="000237F9" w:rsidP="000252E7">
            <w:pPr>
              <w:spacing w:after="0" w:line="240" w:lineRule="auto"/>
              <w:rPr>
                <w:rFonts w:cs="Arial"/>
                <w:b/>
                <w:bCs/>
                <w:color w:val="000000"/>
                <w:szCs w:val="20"/>
              </w:rPr>
            </w:pPr>
            <w:r w:rsidRPr="008C46FF">
              <w:rPr>
                <w:rFonts w:cs="Arial"/>
                <w:b/>
                <w:bCs/>
                <w:color w:val="000000"/>
                <w:szCs w:val="20"/>
              </w:rPr>
              <w:t>CONTENT AREA VI: Administrative Functions</w:t>
            </w:r>
          </w:p>
        </w:tc>
      </w:tr>
      <w:tr w:rsidR="000237F9" w:rsidRPr="008C46FF" w14:paraId="53E8C067" w14:textId="77777777" w:rsidTr="0023420B">
        <w:trPr>
          <w:trHeight w:val="289"/>
        </w:trPr>
        <w:tc>
          <w:tcPr>
            <w:tcW w:w="9990" w:type="dxa"/>
            <w:gridSpan w:val="2"/>
            <w:shd w:val="clear" w:color="auto" w:fill="F2F2F2" w:themeFill="background1" w:themeFillShade="F2"/>
            <w:vAlign w:val="bottom"/>
          </w:tcPr>
          <w:p w14:paraId="17B36504" w14:textId="77777777" w:rsidR="000237F9" w:rsidRPr="008C46FF" w:rsidRDefault="000237F9" w:rsidP="000252E7">
            <w:pPr>
              <w:spacing w:after="0" w:line="240" w:lineRule="auto"/>
              <w:rPr>
                <w:rFonts w:cs="Arial"/>
                <w:b/>
                <w:bCs/>
                <w:color w:val="000000"/>
                <w:szCs w:val="20"/>
              </w:rPr>
            </w:pPr>
            <w:r w:rsidRPr="008C46FF">
              <w:rPr>
                <w:rFonts w:cs="Arial"/>
                <w:b/>
                <w:bCs/>
                <w:color w:val="000000"/>
                <w:szCs w:val="20"/>
              </w:rPr>
              <w:t>Psychomotor (Skills)</w:t>
            </w:r>
          </w:p>
          <w:p w14:paraId="58371335" w14:textId="77777777" w:rsidR="000237F9" w:rsidRPr="008C46FF" w:rsidRDefault="000237F9" w:rsidP="000252E7">
            <w:pPr>
              <w:spacing w:after="0" w:line="240" w:lineRule="auto"/>
              <w:rPr>
                <w:rFonts w:eastAsia="Times New Roman" w:cs="Arial"/>
                <w:color w:val="000000"/>
                <w:szCs w:val="20"/>
              </w:rPr>
            </w:pPr>
            <w:r w:rsidRPr="008C46FF">
              <w:rPr>
                <w:rFonts w:cs="Arial"/>
                <w:b/>
                <w:bCs/>
                <w:color w:val="000000"/>
                <w:szCs w:val="20"/>
              </w:rPr>
              <w:t>VI.P.  Administrative Functions</w:t>
            </w:r>
          </w:p>
        </w:tc>
      </w:tr>
      <w:tr w:rsidR="000237F9" w:rsidRPr="008C46FF" w14:paraId="24934CCD" w14:textId="77777777" w:rsidTr="0023420B">
        <w:trPr>
          <w:trHeight w:val="289"/>
        </w:trPr>
        <w:tc>
          <w:tcPr>
            <w:tcW w:w="817" w:type="dxa"/>
            <w:vAlign w:val="bottom"/>
          </w:tcPr>
          <w:p w14:paraId="232A1BB1" w14:textId="21DFE23F" w:rsidR="000237F9" w:rsidRPr="008C46FF" w:rsidRDefault="00877CC4" w:rsidP="000252E7">
            <w:pPr>
              <w:spacing w:after="0" w:line="240" w:lineRule="auto"/>
              <w:rPr>
                <w:rFonts w:eastAsia="Times New Roman" w:cs="Arial"/>
                <w:color w:val="000000"/>
                <w:szCs w:val="20"/>
              </w:rPr>
            </w:pPr>
            <w:r>
              <w:rPr>
                <w:rFonts w:eastAsia="Times New Roman" w:cs="Arial"/>
                <w:color w:val="000000"/>
                <w:szCs w:val="20"/>
              </w:rPr>
              <w:t>VI.P.3</w:t>
            </w:r>
          </w:p>
        </w:tc>
        <w:tc>
          <w:tcPr>
            <w:tcW w:w="9173" w:type="dxa"/>
            <w:shd w:val="clear" w:color="auto" w:fill="auto"/>
            <w:vAlign w:val="bottom"/>
          </w:tcPr>
          <w:p w14:paraId="21751AD6" w14:textId="0F95185D" w:rsidR="000237F9" w:rsidRPr="008C46FF" w:rsidRDefault="00877CC4" w:rsidP="00877CC4">
            <w:pPr>
              <w:spacing w:after="0" w:line="240" w:lineRule="auto"/>
              <w:rPr>
                <w:rFonts w:eastAsia="Times New Roman" w:cs="Arial"/>
                <w:color w:val="000000"/>
                <w:szCs w:val="20"/>
              </w:rPr>
            </w:pPr>
            <w:r>
              <w:rPr>
                <w:rFonts w:eastAsia="Times New Roman" w:cs="Arial"/>
                <w:color w:val="000000"/>
                <w:szCs w:val="20"/>
              </w:rPr>
              <w:t>3</w:t>
            </w:r>
            <w:r w:rsidR="000237F9" w:rsidRPr="008C46FF">
              <w:rPr>
                <w:rFonts w:eastAsia="Times New Roman" w:cs="Arial"/>
                <w:color w:val="000000"/>
                <w:szCs w:val="20"/>
              </w:rPr>
              <w:t xml:space="preserve">. </w:t>
            </w:r>
            <w:r>
              <w:rPr>
                <w:rFonts w:eastAsia="Times New Roman" w:cs="Arial"/>
                <w:color w:val="000000"/>
                <w:szCs w:val="20"/>
              </w:rPr>
              <w:t>Input patient data using an electronic system</w:t>
            </w:r>
          </w:p>
        </w:tc>
      </w:tr>
      <w:tr w:rsidR="000237F9" w:rsidRPr="008C46FF" w14:paraId="094E78E8" w14:textId="77777777" w:rsidTr="0023420B">
        <w:trPr>
          <w:trHeight w:val="289"/>
        </w:trPr>
        <w:tc>
          <w:tcPr>
            <w:tcW w:w="9990" w:type="dxa"/>
            <w:gridSpan w:val="2"/>
            <w:shd w:val="clear" w:color="auto" w:fill="D9D9D9" w:themeFill="background1" w:themeFillShade="D9"/>
            <w:vAlign w:val="bottom"/>
          </w:tcPr>
          <w:p w14:paraId="6FAE35AF" w14:textId="112008D9" w:rsidR="000237F9" w:rsidRPr="008C46FF" w:rsidRDefault="000237F9" w:rsidP="000252E7">
            <w:pPr>
              <w:spacing w:after="0" w:line="240" w:lineRule="auto"/>
              <w:rPr>
                <w:rFonts w:eastAsia="Times New Roman" w:cs="Arial"/>
                <w:color w:val="000000"/>
                <w:szCs w:val="20"/>
              </w:rPr>
            </w:pPr>
            <w:r w:rsidRPr="008C46FF">
              <w:rPr>
                <w:rFonts w:eastAsia="Times New Roman" w:cs="Arial"/>
                <w:b/>
                <w:color w:val="000000"/>
                <w:szCs w:val="20"/>
              </w:rPr>
              <w:t xml:space="preserve">CONTENT AREA </w:t>
            </w:r>
            <w:r w:rsidR="004F35B6">
              <w:rPr>
                <w:rFonts w:eastAsia="Times New Roman" w:cs="Arial"/>
                <w:b/>
                <w:color w:val="000000"/>
                <w:szCs w:val="20"/>
              </w:rPr>
              <w:t>VII</w:t>
            </w:r>
            <w:r w:rsidRPr="008C46FF">
              <w:rPr>
                <w:rFonts w:eastAsia="Times New Roman" w:cs="Arial"/>
                <w:b/>
                <w:color w:val="000000"/>
                <w:szCs w:val="20"/>
              </w:rPr>
              <w:t xml:space="preserve">: </w:t>
            </w:r>
            <w:r w:rsidR="004F35B6">
              <w:rPr>
                <w:rFonts w:eastAsia="Times New Roman" w:cs="Arial"/>
                <w:b/>
                <w:color w:val="000000"/>
                <w:szCs w:val="20"/>
              </w:rPr>
              <w:t>Basic Practice Finances</w:t>
            </w:r>
          </w:p>
        </w:tc>
      </w:tr>
      <w:tr w:rsidR="000237F9" w:rsidRPr="008C46FF" w14:paraId="64BF1832" w14:textId="77777777" w:rsidTr="0023420B">
        <w:trPr>
          <w:trHeight w:val="289"/>
        </w:trPr>
        <w:tc>
          <w:tcPr>
            <w:tcW w:w="9990" w:type="dxa"/>
            <w:gridSpan w:val="2"/>
            <w:shd w:val="clear" w:color="auto" w:fill="F2F2F2" w:themeFill="background1" w:themeFillShade="F2"/>
            <w:vAlign w:val="bottom"/>
          </w:tcPr>
          <w:p w14:paraId="2281195A" w14:textId="77777777" w:rsidR="000237F9" w:rsidRPr="008C46FF" w:rsidRDefault="000237F9" w:rsidP="000252E7">
            <w:pPr>
              <w:spacing w:after="0" w:line="240" w:lineRule="auto"/>
              <w:rPr>
                <w:rFonts w:cs="Arial"/>
                <w:b/>
                <w:bCs/>
                <w:color w:val="000000"/>
                <w:szCs w:val="20"/>
              </w:rPr>
            </w:pPr>
            <w:r w:rsidRPr="008C46FF">
              <w:rPr>
                <w:rFonts w:cs="Arial"/>
                <w:b/>
                <w:bCs/>
                <w:color w:val="000000"/>
                <w:szCs w:val="20"/>
              </w:rPr>
              <w:t>Psychomotor (Skills)</w:t>
            </w:r>
          </w:p>
          <w:p w14:paraId="4DB64698" w14:textId="1856145C" w:rsidR="000237F9" w:rsidRPr="008C46FF" w:rsidRDefault="004F35B6" w:rsidP="000252E7">
            <w:pPr>
              <w:spacing w:after="0" w:line="240" w:lineRule="auto"/>
              <w:rPr>
                <w:rFonts w:eastAsia="Times New Roman" w:cs="Arial"/>
                <w:color w:val="000000"/>
                <w:szCs w:val="20"/>
              </w:rPr>
            </w:pPr>
            <w:r>
              <w:rPr>
                <w:rFonts w:cs="Arial"/>
                <w:b/>
                <w:bCs/>
                <w:color w:val="000000"/>
                <w:szCs w:val="20"/>
              </w:rPr>
              <w:t>VII.P</w:t>
            </w:r>
            <w:r w:rsidR="000237F9" w:rsidRPr="008C46FF">
              <w:rPr>
                <w:rFonts w:cs="Arial"/>
                <w:b/>
                <w:bCs/>
                <w:color w:val="000000"/>
                <w:szCs w:val="20"/>
              </w:rPr>
              <w:t xml:space="preserve">.  </w:t>
            </w:r>
            <w:r>
              <w:rPr>
                <w:rFonts w:cs="Arial"/>
                <w:b/>
                <w:bCs/>
                <w:color w:val="000000"/>
                <w:szCs w:val="20"/>
              </w:rPr>
              <w:t>Basic Practice Finances</w:t>
            </w:r>
            <w:r w:rsidR="000237F9" w:rsidRPr="008C46FF">
              <w:rPr>
                <w:rFonts w:cs="Arial"/>
                <w:b/>
                <w:bCs/>
                <w:color w:val="000000"/>
                <w:szCs w:val="20"/>
              </w:rPr>
              <w:t xml:space="preserve"> </w:t>
            </w:r>
          </w:p>
        </w:tc>
      </w:tr>
      <w:tr w:rsidR="000237F9" w:rsidRPr="008C46FF" w14:paraId="416777A1" w14:textId="77777777" w:rsidTr="0023420B">
        <w:trPr>
          <w:trHeight w:val="289"/>
        </w:trPr>
        <w:tc>
          <w:tcPr>
            <w:tcW w:w="817" w:type="dxa"/>
            <w:vAlign w:val="bottom"/>
          </w:tcPr>
          <w:p w14:paraId="12103459" w14:textId="23FB31AB" w:rsidR="000237F9" w:rsidRPr="008C46FF" w:rsidRDefault="004F35B6" w:rsidP="000252E7">
            <w:pPr>
              <w:spacing w:after="0" w:line="240" w:lineRule="auto"/>
              <w:rPr>
                <w:rFonts w:eastAsia="Times New Roman" w:cs="Arial"/>
                <w:color w:val="000000"/>
                <w:szCs w:val="20"/>
              </w:rPr>
            </w:pPr>
            <w:r>
              <w:rPr>
                <w:rFonts w:eastAsia="Times New Roman" w:cs="Arial"/>
                <w:color w:val="000000"/>
                <w:szCs w:val="20"/>
              </w:rPr>
              <w:t>VII.P.2</w:t>
            </w:r>
          </w:p>
        </w:tc>
        <w:tc>
          <w:tcPr>
            <w:tcW w:w="9173" w:type="dxa"/>
            <w:shd w:val="clear" w:color="auto" w:fill="auto"/>
            <w:vAlign w:val="bottom"/>
          </w:tcPr>
          <w:p w14:paraId="12B4E951" w14:textId="20B6B2B1" w:rsidR="000237F9" w:rsidRPr="008C46FF" w:rsidRDefault="004F35B6" w:rsidP="000252E7">
            <w:pPr>
              <w:spacing w:after="0" w:line="240" w:lineRule="auto"/>
              <w:rPr>
                <w:rFonts w:eastAsia="Times New Roman" w:cs="Arial"/>
                <w:color w:val="000000"/>
                <w:szCs w:val="20"/>
              </w:rPr>
            </w:pPr>
            <w:r>
              <w:rPr>
                <w:rFonts w:eastAsia="Times New Roman" w:cs="Arial"/>
                <w:color w:val="000000"/>
                <w:szCs w:val="20"/>
              </w:rPr>
              <w:t>2. Input accurate billing information in an electronic system</w:t>
            </w:r>
          </w:p>
        </w:tc>
      </w:tr>
      <w:tr w:rsidR="00C37296" w14:paraId="2631BEB3" w14:textId="77777777" w:rsidTr="0023420B">
        <w:trPr>
          <w:trHeight w:val="289"/>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F3C74D" w14:textId="77777777" w:rsidR="00C37296" w:rsidRDefault="00C37296">
            <w:pPr>
              <w:spacing w:after="0" w:line="240" w:lineRule="auto"/>
              <w:rPr>
                <w:rFonts w:eastAsia="Times New Roman" w:cs="Arial"/>
                <w:color w:val="000000"/>
                <w:szCs w:val="20"/>
              </w:rPr>
            </w:pPr>
            <w:r>
              <w:rPr>
                <w:rFonts w:eastAsia="Times New Roman" w:cs="Arial"/>
                <w:b/>
                <w:color w:val="000000"/>
                <w:szCs w:val="20"/>
              </w:rPr>
              <w:t>CONTENT AREA X: Legal Implications</w:t>
            </w:r>
          </w:p>
        </w:tc>
      </w:tr>
      <w:tr w:rsidR="00C37296" w14:paraId="765A90A5" w14:textId="77777777" w:rsidTr="0023420B">
        <w:trPr>
          <w:trHeight w:val="289"/>
        </w:trPr>
        <w:tc>
          <w:tcPr>
            <w:tcW w:w="99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D6D97D1" w14:textId="77777777" w:rsidR="00C37296" w:rsidRDefault="00C37296">
            <w:pPr>
              <w:spacing w:after="0" w:line="240" w:lineRule="auto"/>
              <w:rPr>
                <w:rFonts w:cs="Arial"/>
                <w:b/>
                <w:bCs/>
                <w:color w:val="000000"/>
                <w:szCs w:val="20"/>
              </w:rPr>
            </w:pPr>
            <w:r>
              <w:rPr>
                <w:rFonts w:cs="Arial"/>
                <w:b/>
                <w:bCs/>
                <w:color w:val="000000"/>
                <w:szCs w:val="20"/>
              </w:rPr>
              <w:t>Psychomotor (Skills)</w:t>
            </w:r>
          </w:p>
          <w:p w14:paraId="50660F02" w14:textId="77777777" w:rsidR="00C37296" w:rsidRDefault="00C37296">
            <w:pPr>
              <w:spacing w:after="0" w:line="240" w:lineRule="auto"/>
              <w:rPr>
                <w:rFonts w:eastAsia="Times New Roman" w:cs="Arial"/>
                <w:color w:val="000000"/>
                <w:szCs w:val="20"/>
              </w:rPr>
            </w:pPr>
            <w:r>
              <w:rPr>
                <w:rFonts w:cs="Arial"/>
                <w:b/>
                <w:bCs/>
                <w:color w:val="000000"/>
                <w:szCs w:val="20"/>
              </w:rPr>
              <w:t xml:space="preserve">X.P.  Legal Implications </w:t>
            </w:r>
          </w:p>
        </w:tc>
      </w:tr>
      <w:tr w:rsidR="00C37296" w14:paraId="43F81B2C" w14:textId="77777777" w:rsidTr="0023420B">
        <w:trPr>
          <w:trHeight w:val="289"/>
        </w:trPr>
        <w:tc>
          <w:tcPr>
            <w:tcW w:w="817" w:type="dxa"/>
            <w:tcBorders>
              <w:top w:val="single" w:sz="4" w:space="0" w:color="auto"/>
              <w:left w:val="single" w:sz="4" w:space="0" w:color="auto"/>
              <w:bottom w:val="single" w:sz="4" w:space="0" w:color="auto"/>
              <w:right w:val="single" w:sz="4" w:space="0" w:color="auto"/>
            </w:tcBorders>
            <w:vAlign w:val="bottom"/>
            <w:hideMark/>
          </w:tcPr>
          <w:p w14:paraId="0B6C10BE" w14:textId="77777777" w:rsidR="00C37296" w:rsidRDefault="41C99DA2" w:rsidP="29DA277D">
            <w:pPr>
              <w:spacing w:after="0" w:line="240" w:lineRule="auto"/>
              <w:rPr>
                <w:rFonts w:eastAsia="Times New Roman" w:cs="Arial"/>
                <w:color w:val="000000"/>
              </w:rPr>
            </w:pPr>
            <w:r w:rsidRPr="29DA277D">
              <w:rPr>
                <w:rFonts w:eastAsia="Times New Roman" w:cs="Arial"/>
                <w:color w:val="000000" w:themeColor="text1"/>
              </w:rPr>
              <w:t>X.P.3</w:t>
            </w:r>
          </w:p>
        </w:tc>
        <w:tc>
          <w:tcPr>
            <w:tcW w:w="9173" w:type="dxa"/>
            <w:tcBorders>
              <w:top w:val="single" w:sz="4" w:space="0" w:color="auto"/>
              <w:left w:val="single" w:sz="4" w:space="0" w:color="auto"/>
              <w:bottom w:val="single" w:sz="4" w:space="0" w:color="auto"/>
              <w:right w:val="single" w:sz="4" w:space="0" w:color="auto"/>
            </w:tcBorders>
            <w:vAlign w:val="bottom"/>
            <w:hideMark/>
          </w:tcPr>
          <w:p w14:paraId="4BCAF3CF" w14:textId="77777777" w:rsidR="00C37296" w:rsidRDefault="41C99DA2" w:rsidP="29DA277D">
            <w:pPr>
              <w:spacing w:after="0" w:line="240" w:lineRule="auto"/>
              <w:rPr>
                <w:rFonts w:eastAsia="Times New Roman" w:cs="Arial"/>
                <w:color w:val="000000"/>
              </w:rPr>
            </w:pPr>
            <w:r w:rsidRPr="29DA277D">
              <w:rPr>
                <w:rFonts w:eastAsia="Times New Roman" w:cs="Arial"/>
                <w:color w:val="000000" w:themeColor="text1"/>
              </w:rPr>
              <w:t>3. Document patient care accurately in the medical record</w:t>
            </w:r>
          </w:p>
        </w:tc>
      </w:tr>
    </w:tbl>
    <w:p w14:paraId="396545F6" w14:textId="77777777" w:rsidR="000237F9" w:rsidRPr="008C46FF" w:rsidRDefault="000237F9" w:rsidP="29DA277D">
      <w:pPr>
        <w:spacing w:after="0" w:line="240" w:lineRule="auto"/>
        <w:ind w:left="720"/>
        <w:rPr>
          <w:rFonts w:cs="Arial"/>
          <w:b/>
          <w:bCs/>
        </w:rPr>
      </w:pPr>
    </w:p>
    <w:p w14:paraId="7D39CC79" w14:textId="1B20E227" w:rsidR="000237F9" w:rsidRPr="004A6B8C" w:rsidRDefault="000237F9" w:rsidP="29DA277D">
      <w:pPr>
        <w:spacing w:after="0" w:line="240" w:lineRule="auto"/>
        <w:rPr>
          <w:rFonts w:cs="Arial"/>
          <w:b/>
          <w:bCs/>
        </w:rPr>
      </w:pPr>
      <w:r w:rsidRPr="29DA277D">
        <w:rPr>
          <w:rFonts w:cs="Arial"/>
          <w:b/>
          <w:bCs/>
        </w:rPr>
        <w:t>9.</w:t>
      </w:r>
      <w:r>
        <w:tab/>
      </w:r>
      <w:r w:rsidRPr="29DA277D">
        <w:rPr>
          <w:rFonts w:cs="Arial"/>
          <w:b/>
          <w:bCs/>
        </w:rPr>
        <w:t>ADOPTED TEXT(S)</w:t>
      </w:r>
      <w:r w:rsidR="00587B3F" w:rsidRPr="29DA277D">
        <w:rPr>
          <w:rFonts w:cs="Arial"/>
          <w:b/>
          <w:bCs/>
        </w:rPr>
        <w:t>*</w:t>
      </w:r>
      <w:r w:rsidRPr="29DA277D">
        <w:rPr>
          <w:rFonts w:cs="Arial"/>
          <w:b/>
          <w:bCs/>
        </w:rPr>
        <w:t>:</w:t>
      </w:r>
    </w:p>
    <w:p w14:paraId="2D66438E" w14:textId="4BA3BACA" w:rsidR="000237F9" w:rsidRPr="004A6B8C" w:rsidRDefault="000237F9" w:rsidP="29DA277D">
      <w:pPr>
        <w:spacing w:after="0" w:line="240" w:lineRule="auto"/>
        <w:ind w:left="720"/>
        <w:rPr>
          <w:rFonts w:cs="Arial"/>
          <w:i/>
          <w:iCs/>
        </w:rPr>
      </w:pPr>
      <w:r w:rsidRPr="29DA277D">
        <w:rPr>
          <w:rFonts w:cs="Arial"/>
          <w:i/>
          <w:iCs/>
        </w:rPr>
        <w:t>SimChart for the Medical Office</w:t>
      </w:r>
      <w:r w:rsidR="2F2E3832" w:rsidRPr="29DA277D">
        <w:rPr>
          <w:rFonts w:cs="Arial"/>
          <w:i/>
          <w:iCs/>
        </w:rPr>
        <w:t>:</w:t>
      </w:r>
      <w:r w:rsidRPr="29DA277D">
        <w:rPr>
          <w:rFonts w:cs="Arial"/>
          <w:i/>
          <w:iCs/>
        </w:rPr>
        <w:t xml:space="preserve"> Learning the Medical Office Workflow </w:t>
      </w:r>
    </w:p>
    <w:p w14:paraId="473A7354" w14:textId="23AAF4B5" w:rsidR="000237F9" w:rsidRPr="004A6B8C" w:rsidRDefault="001E4140" w:rsidP="29DA277D">
      <w:pPr>
        <w:spacing w:after="0" w:line="240" w:lineRule="auto"/>
        <w:ind w:left="720"/>
        <w:rPr>
          <w:rFonts w:cs="Arial"/>
        </w:rPr>
      </w:pPr>
      <w:r w:rsidRPr="29DA277D">
        <w:rPr>
          <w:rFonts w:cs="Arial"/>
          <w:i/>
          <w:iCs/>
        </w:rPr>
        <w:t>2023</w:t>
      </w:r>
      <w:r w:rsidR="00A1318B" w:rsidRPr="29DA277D">
        <w:rPr>
          <w:rFonts w:cs="Arial"/>
          <w:i/>
          <w:iCs/>
        </w:rPr>
        <w:t xml:space="preserve"> </w:t>
      </w:r>
      <w:r w:rsidR="000237F9" w:rsidRPr="29DA277D">
        <w:rPr>
          <w:rFonts w:cs="Arial"/>
          <w:i/>
          <w:iCs/>
        </w:rPr>
        <w:t>Edition</w:t>
      </w:r>
      <w:r w:rsidR="000237F9" w:rsidRPr="29DA277D">
        <w:rPr>
          <w:rFonts w:cs="Arial"/>
        </w:rPr>
        <w:t xml:space="preserve"> (or most recent edition)</w:t>
      </w:r>
    </w:p>
    <w:p w14:paraId="28674811" w14:textId="77777777" w:rsidR="000237F9" w:rsidRPr="004A6B8C" w:rsidRDefault="000237F9" w:rsidP="29DA277D">
      <w:pPr>
        <w:spacing w:after="0" w:line="240" w:lineRule="auto"/>
        <w:ind w:left="720"/>
        <w:rPr>
          <w:rFonts w:cs="Arial"/>
        </w:rPr>
      </w:pPr>
      <w:r w:rsidRPr="29DA277D">
        <w:rPr>
          <w:rFonts w:cs="Arial"/>
        </w:rPr>
        <w:t>By: Elsevier</w:t>
      </w:r>
    </w:p>
    <w:p w14:paraId="1D4472E5" w14:textId="46C6DD5B" w:rsidR="000237F9" w:rsidRPr="004A6B8C" w:rsidRDefault="00A1318B" w:rsidP="29DA277D">
      <w:pPr>
        <w:spacing w:after="0" w:line="240" w:lineRule="auto"/>
        <w:ind w:left="720"/>
        <w:rPr>
          <w:rFonts w:cs="Arial"/>
        </w:rPr>
      </w:pPr>
      <w:r w:rsidRPr="29DA277D">
        <w:rPr>
          <w:rFonts w:cs="Arial"/>
        </w:rPr>
        <w:t>Elsevier, 202</w:t>
      </w:r>
      <w:r w:rsidR="00F75970" w:rsidRPr="29DA277D">
        <w:rPr>
          <w:rFonts w:cs="Arial"/>
        </w:rPr>
        <w:t>3</w:t>
      </w:r>
    </w:p>
    <w:p w14:paraId="65F86FF0" w14:textId="77777777" w:rsidR="000237F9" w:rsidRPr="004A6B8C" w:rsidRDefault="000237F9" w:rsidP="29DA277D">
      <w:pPr>
        <w:spacing w:after="0" w:line="240" w:lineRule="auto"/>
        <w:ind w:left="720"/>
        <w:rPr>
          <w:rFonts w:cs="Arial"/>
        </w:rPr>
      </w:pPr>
      <w:r w:rsidRPr="29DA277D">
        <w:rPr>
          <w:rFonts w:cs="Arial"/>
        </w:rPr>
        <w:t>www.elsevier.com</w:t>
      </w:r>
    </w:p>
    <w:p w14:paraId="06EB4599" w14:textId="608D8077" w:rsidR="000237F9" w:rsidRPr="004A6B8C" w:rsidRDefault="000237F9" w:rsidP="29DA277D">
      <w:pPr>
        <w:spacing w:after="0" w:line="240" w:lineRule="auto"/>
        <w:ind w:left="720"/>
        <w:rPr>
          <w:rFonts w:cs="Arial"/>
        </w:rPr>
      </w:pPr>
      <w:r w:rsidRPr="29DA277D">
        <w:rPr>
          <w:rFonts w:cs="Arial"/>
          <w:b/>
          <w:bCs/>
        </w:rPr>
        <w:t>ISBN:</w:t>
      </w:r>
      <w:r w:rsidR="00A1318B" w:rsidRPr="29DA277D">
        <w:rPr>
          <w:rFonts w:cs="Arial"/>
        </w:rPr>
        <w:t xml:space="preserve"> 978-0-</w:t>
      </w:r>
      <w:r w:rsidR="00F75970" w:rsidRPr="29DA277D">
        <w:rPr>
          <w:rFonts w:cs="Arial"/>
        </w:rPr>
        <w:t>443</w:t>
      </w:r>
      <w:r w:rsidR="00A1318B" w:rsidRPr="29DA277D">
        <w:rPr>
          <w:rFonts w:cs="Arial"/>
        </w:rPr>
        <w:t>-</w:t>
      </w:r>
      <w:r w:rsidR="00F75970" w:rsidRPr="29DA277D">
        <w:rPr>
          <w:rFonts w:cs="Arial"/>
        </w:rPr>
        <w:t>10883</w:t>
      </w:r>
      <w:r w:rsidR="00A1318B" w:rsidRPr="29DA277D">
        <w:rPr>
          <w:rFonts w:cs="Arial"/>
        </w:rPr>
        <w:t>-</w:t>
      </w:r>
      <w:r w:rsidR="00F75970" w:rsidRPr="29DA277D">
        <w:rPr>
          <w:rFonts w:cs="Arial"/>
        </w:rPr>
        <w:t>9</w:t>
      </w:r>
      <w:r w:rsidRPr="29DA277D">
        <w:rPr>
          <w:rFonts w:cs="Arial"/>
        </w:rPr>
        <w:t xml:space="preserve"> – Printed Paperback Textbook</w:t>
      </w:r>
    </w:p>
    <w:p w14:paraId="0AD9B848" w14:textId="77777777" w:rsidR="000237F9" w:rsidRPr="004A6B8C" w:rsidRDefault="000237F9" w:rsidP="29DA277D">
      <w:pPr>
        <w:spacing w:after="0" w:line="240" w:lineRule="auto"/>
        <w:ind w:left="720"/>
        <w:rPr>
          <w:rFonts w:cs="Arial"/>
        </w:rPr>
      </w:pPr>
    </w:p>
    <w:p w14:paraId="5D7F5063" w14:textId="77777777" w:rsidR="000237F9" w:rsidRPr="008C46FF" w:rsidRDefault="000237F9" w:rsidP="29DA277D">
      <w:pPr>
        <w:spacing w:after="0"/>
        <w:ind w:left="720"/>
        <w:jc w:val="both"/>
        <w:rPr>
          <w:rFonts w:cs="Arial"/>
        </w:rPr>
      </w:pPr>
      <w:r w:rsidRPr="29DA277D">
        <w:rPr>
          <w:rFonts w:cs="Arial"/>
        </w:rPr>
        <w:t>Explore your favorite internet search engine or the publisher website for additional textbook options.</w:t>
      </w:r>
    </w:p>
    <w:p w14:paraId="783BC293" w14:textId="77777777" w:rsidR="000237F9" w:rsidRPr="008C46FF" w:rsidRDefault="000237F9" w:rsidP="000252E7">
      <w:pPr>
        <w:spacing w:after="0"/>
        <w:ind w:left="720"/>
        <w:jc w:val="both"/>
        <w:rPr>
          <w:rFonts w:cs="Arial"/>
          <w:szCs w:val="20"/>
        </w:rPr>
      </w:pPr>
    </w:p>
    <w:p w14:paraId="27A46EB9" w14:textId="77777777" w:rsidR="000237F9" w:rsidRPr="008C46FF" w:rsidRDefault="000237F9" w:rsidP="000252E7">
      <w:pPr>
        <w:spacing w:after="0" w:line="240" w:lineRule="auto"/>
        <w:rPr>
          <w:rFonts w:cs="Arial"/>
          <w:b/>
          <w:szCs w:val="20"/>
        </w:rPr>
      </w:pPr>
      <w:r w:rsidRPr="008C46FF">
        <w:rPr>
          <w:rFonts w:cs="Arial"/>
          <w:b/>
          <w:szCs w:val="20"/>
        </w:rPr>
        <w:t>10.</w:t>
      </w:r>
      <w:r w:rsidRPr="008C46FF">
        <w:rPr>
          <w:rFonts w:cs="Arial"/>
          <w:b/>
          <w:szCs w:val="20"/>
        </w:rPr>
        <w:tab/>
        <w:t>OTH</w:t>
      </w:r>
      <w:r w:rsidR="001E0914" w:rsidRPr="008C46FF">
        <w:rPr>
          <w:rFonts w:cs="Arial"/>
          <w:b/>
          <w:szCs w:val="20"/>
        </w:rPr>
        <w:t xml:space="preserve">ER REQUIRED </w:t>
      </w:r>
      <w:r w:rsidRPr="008C46FF">
        <w:rPr>
          <w:rFonts w:cs="Arial"/>
          <w:b/>
          <w:szCs w:val="20"/>
        </w:rPr>
        <w:t>MATERIALS:</w:t>
      </w:r>
    </w:p>
    <w:p w14:paraId="6A3889A5" w14:textId="77777777" w:rsidR="000237F9" w:rsidRPr="008C46FF" w:rsidRDefault="00A1318B" w:rsidP="000252E7">
      <w:pPr>
        <w:spacing w:after="0"/>
        <w:ind w:left="720"/>
        <w:rPr>
          <w:rFonts w:cs="Arial"/>
          <w:szCs w:val="20"/>
        </w:rPr>
      </w:pPr>
      <w:r w:rsidRPr="008C46FF">
        <w:rPr>
          <w:rFonts w:cs="Arial"/>
          <w:b/>
          <w:szCs w:val="20"/>
        </w:rPr>
        <w:t>Online Course</w:t>
      </w:r>
      <w:r w:rsidR="001A61D3" w:rsidRPr="008C46FF">
        <w:rPr>
          <w:rFonts w:cs="Arial"/>
          <w:b/>
          <w:szCs w:val="20"/>
        </w:rPr>
        <w:t>/Supplemental Course</w:t>
      </w:r>
      <w:r w:rsidRPr="008C46FF">
        <w:rPr>
          <w:rFonts w:cs="Arial"/>
          <w:b/>
          <w:szCs w:val="20"/>
        </w:rPr>
        <w:t xml:space="preserve"> Requirements</w:t>
      </w:r>
      <w:r w:rsidRPr="008C46FF">
        <w:rPr>
          <w:rFonts w:cs="Arial"/>
          <w:szCs w:val="20"/>
        </w:rPr>
        <w:t>:</w:t>
      </w:r>
    </w:p>
    <w:p w14:paraId="16056200" w14:textId="77777777" w:rsidR="00B14725" w:rsidRPr="008C46FF" w:rsidRDefault="00B14725" w:rsidP="000252E7">
      <w:pPr>
        <w:pStyle w:val="ListParagraph"/>
        <w:numPr>
          <w:ilvl w:val="0"/>
          <w:numId w:val="7"/>
        </w:numPr>
        <w:spacing w:after="0" w:line="240" w:lineRule="auto"/>
        <w:ind w:left="1080"/>
        <w:rPr>
          <w:rFonts w:cs="Arial"/>
          <w:szCs w:val="20"/>
        </w:rPr>
      </w:pPr>
      <w:r w:rsidRPr="008C46FF">
        <w:rPr>
          <w:rFonts w:cs="Arial"/>
          <w:szCs w:val="20"/>
        </w:rPr>
        <w:t>My Canvas LMS - will be utilized as a classroom supplement (per instructor).</w:t>
      </w:r>
    </w:p>
    <w:p w14:paraId="678D526B" w14:textId="77777777" w:rsidR="00B14725" w:rsidRPr="008C46FF" w:rsidRDefault="00B14725" w:rsidP="000252E7">
      <w:pPr>
        <w:pStyle w:val="ListParagraph"/>
        <w:numPr>
          <w:ilvl w:val="0"/>
          <w:numId w:val="7"/>
        </w:numPr>
        <w:spacing w:after="0" w:line="240" w:lineRule="auto"/>
        <w:ind w:left="1080"/>
        <w:rPr>
          <w:rFonts w:cs="Arial"/>
          <w:szCs w:val="20"/>
        </w:rPr>
      </w:pPr>
      <w:r w:rsidRPr="008C46FF">
        <w:rPr>
          <w:rFonts w:cs="Arial"/>
          <w:szCs w:val="20"/>
        </w:rPr>
        <w:t>Daily access to personal desktop PC, laptop or tablet (see Southern State Community College (SSCC) website minimum computer requirement recommendations</w:t>
      </w:r>
      <w:r w:rsidR="00B95862" w:rsidRPr="008C46FF">
        <w:rPr>
          <w:rFonts w:cs="Arial"/>
          <w:szCs w:val="20"/>
        </w:rPr>
        <w:t>)</w:t>
      </w:r>
      <w:r w:rsidRPr="008C46FF">
        <w:rPr>
          <w:rFonts w:cs="Arial"/>
          <w:szCs w:val="20"/>
        </w:rPr>
        <w:t xml:space="preserve">; iOS/Android </w:t>
      </w:r>
      <w:r w:rsidR="00B95862" w:rsidRPr="008C46FF">
        <w:rPr>
          <w:rFonts w:cs="Arial"/>
          <w:szCs w:val="20"/>
        </w:rPr>
        <w:t xml:space="preserve">(cell phone) </w:t>
      </w:r>
      <w:r w:rsidRPr="008C46FF">
        <w:rPr>
          <w:rFonts w:cs="Arial"/>
          <w:szCs w:val="20"/>
        </w:rPr>
        <w:t xml:space="preserve">will not meet all requirements/recommendations) </w:t>
      </w:r>
    </w:p>
    <w:p w14:paraId="339FCA75" w14:textId="77777777" w:rsidR="00B14725" w:rsidRPr="008C46FF" w:rsidRDefault="00B14725" w:rsidP="000252E7">
      <w:pPr>
        <w:pStyle w:val="ListParagraph"/>
        <w:numPr>
          <w:ilvl w:val="0"/>
          <w:numId w:val="7"/>
        </w:numPr>
        <w:spacing w:line="240" w:lineRule="auto"/>
        <w:ind w:left="1080"/>
        <w:rPr>
          <w:rFonts w:cs="Arial"/>
          <w:szCs w:val="20"/>
        </w:rPr>
      </w:pPr>
      <w:r w:rsidRPr="008C46FF">
        <w:rPr>
          <w:rFonts w:cs="Arial"/>
          <w:szCs w:val="20"/>
        </w:rPr>
        <w:t>A working printer</w:t>
      </w:r>
    </w:p>
    <w:p w14:paraId="1426C073" w14:textId="77777777" w:rsidR="00B14725" w:rsidRPr="008C46FF" w:rsidRDefault="00B14725" w:rsidP="000252E7">
      <w:pPr>
        <w:pStyle w:val="ListParagraph"/>
        <w:numPr>
          <w:ilvl w:val="0"/>
          <w:numId w:val="7"/>
        </w:numPr>
        <w:spacing w:after="0" w:line="240" w:lineRule="auto"/>
        <w:ind w:left="1080"/>
        <w:rPr>
          <w:rFonts w:cs="Arial"/>
          <w:szCs w:val="20"/>
        </w:rPr>
      </w:pPr>
      <w:r w:rsidRPr="008C46FF">
        <w:rPr>
          <w:rFonts w:cs="Arial"/>
          <w:szCs w:val="20"/>
        </w:rPr>
        <w:t>High speed internet access for access to course supplemental materials (not all required software/online resources are compatible with iOS/Android)</w:t>
      </w:r>
    </w:p>
    <w:p w14:paraId="2DB1BC5E" w14:textId="77777777" w:rsidR="00B14725" w:rsidRPr="008C46FF" w:rsidRDefault="00B14725" w:rsidP="000252E7">
      <w:pPr>
        <w:pStyle w:val="ListParagraph"/>
        <w:numPr>
          <w:ilvl w:val="0"/>
          <w:numId w:val="7"/>
        </w:numPr>
        <w:spacing w:after="0" w:line="240" w:lineRule="auto"/>
        <w:ind w:left="1080"/>
        <w:rPr>
          <w:rFonts w:cs="Arial"/>
          <w:szCs w:val="20"/>
        </w:rPr>
      </w:pPr>
      <w:r w:rsidRPr="008C46FF">
        <w:rPr>
          <w:rFonts w:cs="Arial"/>
          <w:szCs w:val="20"/>
        </w:rPr>
        <w:t>A medical dictionary</w:t>
      </w:r>
    </w:p>
    <w:p w14:paraId="16942BA8" w14:textId="77777777" w:rsidR="000237F9" w:rsidRPr="008C46FF" w:rsidRDefault="00B14725" w:rsidP="000252E7">
      <w:pPr>
        <w:pStyle w:val="ListParagraph"/>
        <w:numPr>
          <w:ilvl w:val="0"/>
          <w:numId w:val="7"/>
        </w:numPr>
        <w:spacing w:after="0" w:line="240" w:lineRule="auto"/>
        <w:ind w:left="1080"/>
        <w:rPr>
          <w:rFonts w:cs="Arial"/>
          <w:szCs w:val="20"/>
        </w:rPr>
      </w:pPr>
      <w:r w:rsidRPr="008C46FF">
        <w:rPr>
          <w:rFonts w:cs="Arial"/>
          <w:szCs w:val="20"/>
        </w:rPr>
        <w:t>Other as determined by instructor to meet course objectives (refer to instructor syllabus)</w:t>
      </w:r>
    </w:p>
    <w:p w14:paraId="4D5B86C6" w14:textId="77777777" w:rsidR="00B14725" w:rsidRPr="008C46FF" w:rsidRDefault="00B14725" w:rsidP="000252E7">
      <w:pPr>
        <w:spacing w:after="0" w:line="240" w:lineRule="auto"/>
        <w:ind w:left="720"/>
        <w:rPr>
          <w:rFonts w:cs="Arial"/>
          <w:szCs w:val="20"/>
        </w:rPr>
      </w:pPr>
    </w:p>
    <w:p w14:paraId="4B4E435A" w14:textId="77777777" w:rsidR="0063769D" w:rsidRPr="008C46FF" w:rsidRDefault="00B14725" w:rsidP="000252E7">
      <w:pPr>
        <w:spacing w:after="0" w:line="240" w:lineRule="auto"/>
        <w:ind w:left="720"/>
        <w:rPr>
          <w:rFonts w:cs="Arial"/>
          <w:szCs w:val="20"/>
        </w:rPr>
      </w:pPr>
      <w:r w:rsidRPr="008C46FF">
        <w:rPr>
          <w:rFonts w:cs="Arial"/>
          <w:szCs w:val="20"/>
        </w:rPr>
        <w:t>Required learning resources from previous program courses may be utilized.</w:t>
      </w:r>
    </w:p>
    <w:p w14:paraId="147AC357" w14:textId="77777777" w:rsidR="00B14725" w:rsidRPr="008C46FF" w:rsidRDefault="00B14725" w:rsidP="000252E7">
      <w:pPr>
        <w:spacing w:after="0" w:line="240" w:lineRule="auto"/>
        <w:ind w:left="720"/>
        <w:rPr>
          <w:rFonts w:cs="Arial"/>
          <w:szCs w:val="20"/>
        </w:rPr>
      </w:pPr>
      <w:r w:rsidRPr="008C46FF">
        <w:rPr>
          <w:rFonts w:cs="Arial"/>
          <w:szCs w:val="20"/>
        </w:rPr>
        <w:t xml:space="preserve"> </w:t>
      </w:r>
    </w:p>
    <w:p w14:paraId="295565AF" w14:textId="1BB62ED1" w:rsidR="00D872B3" w:rsidRDefault="00B14725" w:rsidP="00A265D3">
      <w:pPr>
        <w:spacing w:after="0" w:line="240" w:lineRule="auto"/>
        <w:ind w:left="720"/>
        <w:rPr>
          <w:rFonts w:cs="Arial"/>
          <w:szCs w:val="20"/>
        </w:rPr>
      </w:pPr>
      <w:r w:rsidRPr="008C46FF">
        <w:rPr>
          <w:rFonts w:cs="Arial"/>
          <w:szCs w:val="20"/>
        </w:rPr>
        <w:t xml:space="preserve">Review and consider immediate enrollment in the free online offering of </w:t>
      </w:r>
      <w:r w:rsidR="000B2023" w:rsidRPr="008C46FF">
        <w:rPr>
          <w:rFonts w:cs="Arial"/>
          <w:b/>
          <w:szCs w:val="20"/>
        </w:rPr>
        <w:t>C</w:t>
      </w:r>
      <w:r w:rsidRPr="008C46FF">
        <w:rPr>
          <w:rFonts w:cs="Arial"/>
          <w:b/>
          <w:szCs w:val="20"/>
        </w:rPr>
        <w:t>R</w:t>
      </w:r>
      <w:r w:rsidR="000B2023" w:rsidRPr="008C46FF">
        <w:rPr>
          <w:rFonts w:cs="Arial"/>
          <w:b/>
          <w:szCs w:val="20"/>
        </w:rPr>
        <w:t>D</w:t>
      </w:r>
      <w:r w:rsidRPr="008C46FF">
        <w:rPr>
          <w:rFonts w:cs="Arial"/>
          <w:b/>
          <w:szCs w:val="20"/>
        </w:rPr>
        <w:t>W 1100 Student Canvas Orientation</w:t>
      </w:r>
      <w:r w:rsidRPr="008C46FF">
        <w:rPr>
          <w:rFonts w:cs="Arial"/>
          <w:szCs w:val="20"/>
        </w:rPr>
        <w:t>, for best success using your LMS.</w:t>
      </w:r>
    </w:p>
    <w:p w14:paraId="1C796DD1" w14:textId="77777777" w:rsidR="00D872B3" w:rsidRPr="008C46FF" w:rsidRDefault="00D872B3" w:rsidP="000252E7">
      <w:pPr>
        <w:spacing w:after="0" w:line="240" w:lineRule="auto"/>
        <w:ind w:left="720"/>
        <w:rPr>
          <w:rFonts w:cs="Arial"/>
          <w:szCs w:val="20"/>
        </w:rPr>
      </w:pPr>
    </w:p>
    <w:p w14:paraId="47CFD248" w14:textId="5F0342A7" w:rsidR="00453A07" w:rsidRPr="008C46FF" w:rsidRDefault="00090496" w:rsidP="000252E7">
      <w:pPr>
        <w:spacing w:after="0" w:line="240" w:lineRule="auto"/>
        <w:rPr>
          <w:rFonts w:cs="Arial"/>
          <w:b/>
          <w:szCs w:val="20"/>
        </w:rPr>
      </w:pPr>
      <w:r w:rsidRPr="008C46FF">
        <w:rPr>
          <w:rFonts w:cs="Arial"/>
          <w:b/>
          <w:szCs w:val="20"/>
        </w:rPr>
        <w:t>11</w:t>
      </w:r>
      <w:r w:rsidR="00453A07" w:rsidRPr="008C46FF">
        <w:rPr>
          <w:rFonts w:cs="Arial"/>
          <w:b/>
          <w:szCs w:val="20"/>
        </w:rPr>
        <w:t>.</w:t>
      </w:r>
      <w:r w:rsidR="00453A07" w:rsidRPr="008C46FF">
        <w:rPr>
          <w:rFonts w:cs="Arial"/>
          <w:b/>
          <w:color w:val="FF0000"/>
          <w:szCs w:val="20"/>
        </w:rPr>
        <w:tab/>
      </w:r>
      <w:r w:rsidR="00453A07" w:rsidRPr="008C46FF">
        <w:rPr>
          <w:rFonts w:cs="Arial"/>
          <w:b/>
          <w:szCs w:val="20"/>
        </w:rPr>
        <w:t>GRADING</w:t>
      </w:r>
      <w:r w:rsidRPr="008C46FF">
        <w:rPr>
          <w:rFonts w:cs="Arial"/>
          <w:b/>
          <w:szCs w:val="20"/>
        </w:rPr>
        <w:t xml:space="preserve"> SCALE</w:t>
      </w:r>
      <w:r w:rsidR="00587B3F">
        <w:rPr>
          <w:rFonts w:cs="Arial"/>
          <w:b/>
          <w:szCs w:val="20"/>
        </w:rPr>
        <w:t>***</w:t>
      </w:r>
      <w:r w:rsidR="00453A07" w:rsidRPr="008C46FF">
        <w:rPr>
          <w:rFonts w:cs="Arial"/>
          <w:b/>
          <w:szCs w:val="20"/>
        </w:rPr>
        <w:t>:</w:t>
      </w:r>
    </w:p>
    <w:p w14:paraId="0AC2EB00" w14:textId="77777777" w:rsidR="0044520D" w:rsidRPr="008C46FF" w:rsidRDefault="0044520D" w:rsidP="000252E7">
      <w:pPr>
        <w:spacing w:after="0" w:line="240" w:lineRule="auto"/>
        <w:ind w:left="720"/>
        <w:rPr>
          <w:rFonts w:cs="Arial"/>
          <w:szCs w:val="20"/>
        </w:rPr>
      </w:pPr>
      <w:r w:rsidRPr="008C46FF">
        <w:rPr>
          <w:rFonts w:cs="Arial"/>
          <w:szCs w:val="20"/>
        </w:rPr>
        <w:t>To satisfactorily complete this course, the s</w:t>
      </w:r>
      <w:r w:rsidR="008A0E42" w:rsidRPr="008C46FF">
        <w:rPr>
          <w:rFonts w:cs="Arial"/>
          <w:szCs w:val="20"/>
        </w:rPr>
        <w:t>tudent must achieve a grade of C</w:t>
      </w:r>
      <w:r w:rsidRPr="008C46FF">
        <w:rPr>
          <w:rFonts w:cs="Arial"/>
          <w:szCs w:val="20"/>
        </w:rPr>
        <w:t xml:space="preserve"> or above according to the following system:</w:t>
      </w:r>
    </w:p>
    <w:p w14:paraId="72BE267B" w14:textId="77777777" w:rsidR="0044520D" w:rsidRPr="008C46FF" w:rsidRDefault="0044520D" w:rsidP="000252E7">
      <w:pPr>
        <w:spacing w:after="0" w:line="240" w:lineRule="auto"/>
        <w:ind w:left="720"/>
        <w:rPr>
          <w:rFonts w:cs="Arial"/>
          <w:szCs w:val="20"/>
        </w:rPr>
      </w:pPr>
    </w:p>
    <w:p w14:paraId="03D72177" w14:textId="77777777" w:rsidR="0044520D" w:rsidRPr="008C46FF" w:rsidRDefault="0044520D" w:rsidP="000252E7">
      <w:pPr>
        <w:spacing w:after="0" w:line="240" w:lineRule="auto"/>
        <w:ind w:left="720"/>
        <w:rPr>
          <w:rFonts w:cs="Arial"/>
          <w:szCs w:val="20"/>
        </w:rPr>
      </w:pPr>
      <w:r w:rsidRPr="008C46FF">
        <w:rPr>
          <w:rFonts w:cs="Arial"/>
          <w:szCs w:val="20"/>
        </w:rPr>
        <w:t>A (4.0) = 90% - 100%</w:t>
      </w:r>
    </w:p>
    <w:p w14:paraId="6F2B918B" w14:textId="77777777" w:rsidR="0044520D" w:rsidRPr="008C46FF" w:rsidRDefault="0044520D" w:rsidP="000252E7">
      <w:pPr>
        <w:spacing w:after="0" w:line="240" w:lineRule="auto"/>
        <w:ind w:left="720"/>
        <w:rPr>
          <w:rFonts w:cs="Arial"/>
          <w:szCs w:val="20"/>
        </w:rPr>
      </w:pPr>
      <w:r w:rsidRPr="008C46FF">
        <w:rPr>
          <w:rFonts w:cs="Arial"/>
          <w:szCs w:val="20"/>
        </w:rPr>
        <w:t xml:space="preserve">B (3.0) = 80% - 89% </w:t>
      </w:r>
    </w:p>
    <w:p w14:paraId="757B6DFD" w14:textId="77777777" w:rsidR="0044520D" w:rsidRPr="008C46FF" w:rsidRDefault="0044520D" w:rsidP="000252E7">
      <w:pPr>
        <w:spacing w:after="0" w:line="240" w:lineRule="auto"/>
        <w:ind w:left="720"/>
        <w:rPr>
          <w:rFonts w:cs="Arial"/>
          <w:szCs w:val="20"/>
        </w:rPr>
      </w:pPr>
      <w:r w:rsidRPr="008C46FF">
        <w:rPr>
          <w:rFonts w:cs="Arial"/>
          <w:szCs w:val="20"/>
        </w:rPr>
        <w:t xml:space="preserve">C (2.0) = 70% - 79% </w:t>
      </w:r>
      <w:r w:rsidR="008A0E42" w:rsidRPr="008C46FF">
        <w:rPr>
          <w:rFonts w:cs="Arial"/>
          <w:b/>
          <w:szCs w:val="20"/>
        </w:rPr>
        <w:t>*</w:t>
      </w:r>
      <w:r w:rsidRPr="008C46FF">
        <w:rPr>
          <w:rFonts w:cs="Arial"/>
          <w:szCs w:val="20"/>
        </w:rPr>
        <w:t xml:space="preserve"> </w:t>
      </w:r>
    </w:p>
    <w:p w14:paraId="1B3783B7" w14:textId="77777777" w:rsidR="0044520D" w:rsidRPr="008C46FF" w:rsidRDefault="0044520D" w:rsidP="000252E7">
      <w:pPr>
        <w:spacing w:after="0" w:line="240" w:lineRule="auto"/>
        <w:ind w:left="720"/>
        <w:rPr>
          <w:rFonts w:cs="Arial"/>
          <w:szCs w:val="20"/>
        </w:rPr>
      </w:pPr>
      <w:r w:rsidRPr="008C46FF">
        <w:rPr>
          <w:rFonts w:cs="Arial"/>
          <w:szCs w:val="20"/>
        </w:rPr>
        <w:t>D (1.0) = 60% - 69%</w:t>
      </w:r>
    </w:p>
    <w:p w14:paraId="061016A5" w14:textId="59EE87B5" w:rsidR="0044520D" w:rsidRDefault="0044520D" w:rsidP="00B82CA2">
      <w:pPr>
        <w:spacing w:after="0" w:line="240" w:lineRule="auto"/>
        <w:ind w:left="720"/>
        <w:rPr>
          <w:rFonts w:cs="Arial"/>
          <w:szCs w:val="20"/>
        </w:rPr>
      </w:pPr>
      <w:r w:rsidRPr="008C46FF">
        <w:rPr>
          <w:rFonts w:cs="Arial"/>
          <w:szCs w:val="20"/>
        </w:rPr>
        <w:t>F = 0 – 59%</w:t>
      </w:r>
    </w:p>
    <w:p w14:paraId="2ED90186" w14:textId="77777777" w:rsidR="004A6B8C" w:rsidRPr="008C46FF" w:rsidRDefault="004A6B8C" w:rsidP="00B82CA2">
      <w:pPr>
        <w:spacing w:after="0" w:line="240" w:lineRule="auto"/>
        <w:ind w:left="720"/>
        <w:rPr>
          <w:rFonts w:cs="Arial"/>
          <w:szCs w:val="20"/>
        </w:rPr>
      </w:pPr>
    </w:p>
    <w:p w14:paraId="10DA0F88" w14:textId="70E7486C" w:rsidR="00453A07" w:rsidRDefault="0044520D" w:rsidP="004A6B8C">
      <w:pPr>
        <w:spacing w:after="0" w:line="240" w:lineRule="auto"/>
        <w:ind w:left="720"/>
        <w:rPr>
          <w:rFonts w:cs="Arial"/>
          <w:i/>
          <w:szCs w:val="20"/>
        </w:rPr>
      </w:pPr>
      <w:r w:rsidRPr="008C46FF">
        <w:rPr>
          <w:rFonts w:cs="Arial"/>
          <w:b/>
          <w:i/>
          <w:szCs w:val="20"/>
        </w:rPr>
        <w:t>*</w:t>
      </w:r>
      <w:r w:rsidR="008A0E42" w:rsidRPr="008C46FF">
        <w:rPr>
          <w:rFonts w:cs="Arial"/>
          <w:i/>
          <w:szCs w:val="20"/>
        </w:rPr>
        <w:t>A minimum final grade of C</w:t>
      </w:r>
      <w:r w:rsidRPr="008C46FF">
        <w:rPr>
          <w:rFonts w:cs="Arial"/>
          <w:i/>
          <w:szCs w:val="20"/>
        </w:rPr>
        <w:t xml:space="preserve"> is required to apply toward Medical Assistant Technology (MAST) and/or Allied Health Technology (ALTH) program completion.</w:t>
      </w:r>
    </w:p>
    <w:p w14:paraId="73D25436" w14:textId="065C655F" w:rsidR="006B1988" w:rsidRDefault="006B1988" w:rsidP="004A6B8C">
      <w:pPr>
        <w:spacing w:after="0" w:line="240" w:lineRule="auto"/>
        <w:ind w:left="720"/>
        <w:rPr>
          <w:rFonts w:cs="Arial"/>
          <w:i/>
          <w:szCs w:val="20"/>
        </w:rPr>
      </w:pPr>
    </w:p>
    <w:p w14:paraId="21A9A749" w14:textId="048350B9" w:rsidR="00F92EA3" w:rsidRDefault="00F92EA3" w:rsidP="004A6B8C">
      <w:pPr>
        <w:spacing w:after="0" w:line="240" w:lineRule="auto"/>
        <w:ind w:left="720"/>
        <w:rPr>
          <w:rFonts w:cs="Arial"/>
          <w:i/>
          <w:szCs w:val="20"/>
        </w:rPr>
      </w:pPr>
    </w:p>
    <w:p w14:paraId="3CBC7B56" w14:textId="77777777" w:rsidR="00F92EA3" w:rsidRPr="004A6B8C" w:rsidRDefault="00F92EA3" w:rsidP="004A6B8C">
      <w:pPr>
        <w:spacing w:after="0" w:line="240" w:lineRule="auto"/>
        <w:ind w:left="720"/>
        <w:rPr>
          <w:rFonts w:cs="Arial"/>
          <w:i/>
          <w:szCs w:val="20"/>
        </w:rPr>
      </w:pPr>
    </w:p>
    <w:p w14:paraId="1892917A" w14:textId="0F984982" w:rsidR="00090496" w:rsidRPr="00267821" w:rsidRDefault="00090496" w:rsidP="00267821">
      <w:pPr>
        <w:spacing w:after="0" w:line="240" w:lineRule="auto"/>
        <w:rPr>
          <w:b/>
        </w:rPr>
      </w:pPr>
      <w:r w:rsidRPr="008C46FF">
        <w:rPr>
          <w:rFonts w:cs="Arial"/>
          <w:b/>
          <w:szCs w:val="20"/>
        </w:rPr>
        <w:lastRenderedPageBreak/>
        <w:t>12.</w:t>
      </w:r>
      <w:r w:rsidRPr="008C46FF">
        <w:rPr>
          <w:rFonts w:cs="Arial"/>
          <w:szCs w:val="20"/>
        </w:rPr>
        <w:tab/>
      </w:r>
      <w:r w:rsidRPr="008C46FF">
        <w:rPr>
          <w:rFonts w:cs="Arial"/>
          <w:b/>
          <w:szCs w:val="20"/>
        </w:rPr>
        <w:t>GRADING PROCEDURES OR ASSESSMENTS:</w:t>
      </w:r>
      <w:r w:rsidR="00F92EA3" w:rsidRPr="00F92EA3">
        <w:t xml:space="preserve"> </w:t>
      </w:r>
      <w:r w:rsidR="00F92EA3" w:rsidRPr="00267821">
        <w:rPr>
          <w:b/>
          <w:i/>
          <w:u w:val="single"/>
        </w:rPr>
        <w:t>(See Course Syllabus – Individual Instructor Specific)</w:t>
      </w:r>
    </w:p>
    <w:p w14:paraId="49E3AA38" w14:textId="77777777" w:rsidR="00090496" w:rsidRPr="008C46FF" w:rsidRDefault="00090496">
      <w:pPr>
        <w:spacing w:after="0" w:line="240" w:lineRule="auto"/>
        <w:ind w:left="720"/>
        <w:rPr>
          <w:rFonts w:cs="Arial"/>
          <w:szCs w:val="20"/>
        </w:rPr>
      </w:pPr>
      <w:r w:rsidRPr="008C46FF">
        <w:rPr>
          <w:rFonts w:cs="Arial"/>
          <w:szCs w:val="20"/>
        </w:rPr>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3E060953" w14:textId="77777777" w:rsidR="00090496" w:rsidRPr="008C46FF" w:rsidRDefault="00090496" w:rsidP="000252E7">
      <w:pPr>
        <w:spacing w:after="0" w:line="240" w:lineRule="auto"/>
        <w:ind w:left="720"/>
        <w:rPr>
          <w:rFonts w:cs="Arial"/>
          <w:szCs w:val="20"/>
        </w:rPr>
      </w:pPr>
    </w:p>
    <w:p w14:paraId="08A08CF9" w14:textId="77777777" w:rsidR="008A0E42" w:rsidRPr="008C46FF" w:rsidRDefault="008A0E42" w:rsidP="000252E7">
      <w:pPr>
        <w:spacing w:after="0"/>
        <w:ind w:left="720"/>
        <w:rPr>
          <w:rFonts w:cs="Arial"/>
          <w:szCs w:val="20"/>
        </w:rPr>
      </w:pPr>
      <w:r w:rsidRPr="008C46FF">
        <w:rPr>
          <w:rFonts w:cs="Arial"/>
          <w:szCs w:val="20"/>
        </w:rPr>
        <w:t xml:space="preserve">Students must earn a passing </w:t>
      </w:r>
      <w:r w:rsidRPr="008C46FF">
        <w:rPr>
          <w:rFonts w:cs="Arial"/>
          <w:i/>
          <w:szCs w:val="20"/>
        </w:rPr>
        <w:t>average exam score</w:t>
      </w:r>
      <w:r w:rsidRPr="008C46FF">
        <w:rPr>
          <w:rFonts w:cs="Arial"/>
          <w:szCs w:val="20"/>
        </w:rPr>
        <w:t xml:space="preserve"> of 75% on exams to progress in health science program. A minimum final grade of C is required for this course to apply toward MAST/ALTH program completion (refer to </w:t>
      </w:r>
      <w:r w:rsidR="0069764A" w:rsidRPr="008C46FF">
        <w:rPr>
          <w:rFonts w:cs="Arial"/>
          <w:b/>
          <w:szCs w:val="20"/>
        </w:rPr>
        <w:t>11</w:t>
      </w:r>
      <w:r w:rsidRPr="008C46FF">
        <w:rPr>
          <w:rFonts w:cs="Arial"/>
          <w:b/>
          <w:szCs w:val="20"/>
        </w:rPr>
        <w:t>. GRADING</w:t>
      </w:r>
      <w:r w:rsidR="00BD6A52" w:rsidRPr="008C46FF">
        <w:rPr>
          <w:rFonts w:cs="Arial"/>
          <w:b/>
          <w:szCs w:val="20"/>
        </w:rPr>
        <w:t xml:space="preserve"> SCALE</w:t>
      </w:r>
      <w:r w:rsidRPr="008C46FF">
        <w:rPr>
          <w:rFonts w:cs="Arial"/>
          <w:b/>
          <w:szCs w:val="20"/>
        </w:rPr>
        <w:t>,</w:t>
      </w:r>
      <w:r w:rsidRPr="008C46FF">
        <w:rPr>
          <w:rFonts w:cs="Arial"/>
          <w:szCs w:val="20"/>
        </w:rPr>
        <w:t xml:space="preserve"> </w:t>
      </w:r>
      <w:r w:rsidR="0069764A" w:rsidRPr="008C46FF">
        <w:rPr>
          <w:rFonts w:cs="Arial"/>
          <w:szCs w:val="20"/>
        </w:rPr>
        <w:t>see above</w:t>
      </w:r>
      <w:r w:rsidRPr="008C46FF">
        <w:rPr>
          <w:rFonts w:cs="Arial"/>
          <w:szCs w:val="20"/>
        </w:rPr>
        <w:t>, and Sample Final Grade Percentage Calculation below)</w:t>
      </w:r>
      <w:r w:rsidR="008D05B3" w:rsidRPr="008C46FF">
        <w:rPr>
          <w:rFonts w:cs="Arial"/>
          <w:szCs w:val="20"/>
        </w:rPr>
        <w:t>.</w:t>
      </w:r>
    </w:p>
    <w:p w14:paraId="124CDB71" w14:textId="77777777" w:rsidR="00090496" w:rsidRPr="008C46FF" w:rsidRDefault="00090496" w:rsidP="000252E7">
      <w:pPr>
        <w:spacing w:after="0" w:line="240" w:lineRule="auto"/>
        <w:ind w:left="720"/>
        <w:rPr>
          <w:rFonts w:cs="Arial"/>
          <w:szCs w:val="20"/>
        </w:rPr>
      </w:pPr>
    </w:p>
    <w:p w14:paraId="298B2D42" w14:textId="4D019218" w:rsidR="00090496" w:rsidRPr="008C46FF" w:rsidRDefault="00090496" w:rsidP="000252E7">
      <w:pPr>
        <w:spacing w:after="0" w:line="240" w:lineRule="auto"/>
        <w:ind w:left="720"/>
        <w:rPr>
          <w:rFonts w:cs="Arial"/>
          <w:szCs w:val="20"/>
        </w:rPr>
      </w:pPr>
      <w:r w:rsidRPr="008C46FF">
        <w:rPr>
          <w:rFonts w:cs="Arial"/>
          <w:szCs w:val="20"/>
        </w:rPr>
        <w:t>Knowledge of content is evaluated through performance of outlined core curriculum objectives by written examination (may be comprehensive), competency</w:t>
      </w:r>
      <w:r w:rsidR="00F75970">
        <w:rPr>
          <w:rFonts w:cs="Arial"/>
          <w:szCs w:val="20"/>
        </w:rPr>
        <w:t>-</w:t>
      </w:r>
      <w:r w:rsidRPr="008C46FF">
        <w:rPr>
          <w:rFonts w:cs="Arial"/>
          <w:szCs w:val="20"/>
        </w:rPr>
        <w:t xml:space="preserve">based examination, performance of assignments, work projects, etcetera, to meet core curriculum objectives, per instructor (refer to </w:t>
      </w:r>
      <w:r w:rsidR="004835F9" w:rsidRPr="008C46FF">
        <w:rPr>
          <w:rFonts w:cs="Arial"/>
          <w:szCs w:val="20"/>
        </w:rPr>
        <w:t>table</w:t>
      </w:r>
      <w:r w:rsidRPr="008C46FF">
        <w:rPr>
          <w:rFonts w:cs="Arial"/>
          <w:szCs w:val="20"/>
        </w:rPr>
        <w:t xml:space="preserve"> below). </w:t>
      </w:r>
    </w:p>
    <w:p w14:paraId="5B540116" w14:textId="77777777" w:rsidR="00090496" w:rsidRPr="008C46FF" w:rsidRDefault="00090496" w:rsidP="000252E7">
      <w:pPr>
        <w:spacing w:after="0" w:line="240" w:lineRule="auto"/>
        <w:ind w:left="720"/>
        <w:rPr>
          <w:rFonts w:cs="Arial"/>
          <w:szCs w:val="20"/>
        </w:rPr>
      </w:pPr>
    </w:p>
    <w:p w14:paraId="40BA871A" w14:textId="77777777" w:rsidR="00090496" w:rsidRPr="008C46FF" w:rsidRDefault="00090496" w:rsidP="000252E7">
      <w:pPr>
        <w:pStyle w:val="ListParagraph"/>
        <w:numPr>
          <w:ilvl w:val="0"/>
          <w:numId w:val="9"/>
        </w:numPr>
        <w:spacing w:after="0" w:line="240" w:lineRule="auto"/>
        <w:ind w:left="1080"/>
        <w:rPr>
          <w:rFonts w:cs="Arial"/>
          <w:szCs w:val="20"/>
        </w:rPr>
      </w:pPr>
      <w:r w:rsidRPr="008C46FF">
        <w:rPr>
          <w:rFonts w:cs="Arial"/>
          <w:szCs w:val="20"/>
          <w:u w:val="single"/>
        </w:rPr>
        <w:t>Textbook Reading</w:t>
      </w:r>
      <w:r w:rsidRPr="008C46FF">
        <w:rPr>
          <w:rFonts w:cs="Arial"/>
          <w:szCs w:val="20"/>
        </w:rPr>
        <w:t>: Students are to come to class prepared for lecture. Read all assigned chapters before coming to class.</w:t>
      </w:r>
    </w:p>
    <w:p w14:paraId="4EDDCFAE" w14:textId="77777777" w:rsidR="00090496" w:rsidRPr="008C46FF" w:rsidRDefault="00090496" w:rsidP="000252E7">
      <w:pPr>
        <w:spacing w:after="0" w:line="240" w:lineRule="auto"/>
        <w:ind w:left="1080"/>
        <w:jc w:val="both"/>
        <w:rPr>
          <w:rFonts w:cs="Arial"/>
          <w:szCs w:val="20"/>
        </w:rPr>
      </w:pPr>
    </w:p>
    <w:p w14:paraId="2E751AE2" w14:textId="1F66CFF6" w:rsidR="00090496" w:rsidRPr="008C46FF" w:rsidRDefault="00090496" w:rsidP="000252E7">
      <w:pPr>
        <w:pStyle w:val="ListParagraph"/>
        <w:numPr>
          <w:ilvl w:val="0"/>
          <w:numId w:val="9"/>
        </w:numPr>
        <w:spacing w:after="0" w:line="240" w:lineRule="auto"/>
        <w:ind w:left="1080"/>
        <w:rPr>
          <w:rFonts w:cs="Arial"/>
          <w:szCs w:val="20"/>
        </w:rPr>
      </w:pPr>
      <w:r w:rsidRPr="008C46FF">
        <w:rPr>
          <w:rFonts w:cs="Arial"/>
          <w:szCs w:val="20"/>
          <w:u w:val="single"/>
        </w:rPr>
        <w:t>Examination</w:t>
      </w:r>
      <w:r w:rsidRPr="008C46FF">
        <w:rPr>
          <w:rFonts w:cs="Arial"/>
          <w:szCs w:val="20"/>
        </w:rPr>
        <w:t xml:space="preserve">: All exams may be comprehensive; quizzes are not. Quizzes may be utilized at the discretion of the instructor. Students must earn a passing </w:t>
      </w:r>
      <w:r w:rsidRPr="008C46FF">
        <w:rPr>
          <w:rFonts w:cs="Arial"/>
          <w:i/>
          <w:szCs w:val="20"/>
        </w:rPr>
        <w:t>average score</w:t>
      </w:r>
      <w:r w:rsidR="008D05B3" w:rsidRPr="008C46FF">
        <w:rPr>
          <w:rFonts w:cs="Arial"/>
          <w:szCs w:val="20"/>
        </w:rPr>
        <w:t xml:space="preserve"> of 75</w:t>
      </w:r>
      <w:r w:rsidRPr="008C46FF">
        <w:rPr>
          <w:rFonts w:cs="Arial"/>
          <w:szCs w:val="20"/>
        </w:rPr>
        <w:t>% on examinations. F</w:t>
      </w:r>
      <w:r w:rsidR="008D05B3" w:rsidRPr="008C46FF">
        <w:rPr>
          <w:rFonts w:cs="Arial"/>
          <w:szCs w:val="20"/>
        </w:rPr>
        <w:t>ailure to obtain the required 75</w:t>
      </w:r>
      <w:r w:rsidRPr="008C46FF">
        <w:rPr>
          <w:rFonts w:cs="Arial"/>
          <w:szCs w:val="20"/>
        </w:rPr>
        <w:t xml:space="preserve">% </w:t>
      </w:r>
      <w:r w:rsidR="00C6089A" w:rsidRPr="008C46FF">
        <w:rPr>
          <w:rFonts w:cs="Arial"/>
          <w:i/>
          <w:szCs w:val="20"/>
        </w:rPr>
        <w:t>average</w:t>
      </w:r>
      <w:r w:rsidR="00C6089A" w:rsidRPr="008C46FF">
        <w:rPr>
          <w:rFonts w:cs="Arial"/>
          <w:szCs w:val="20"/>
        </w:rPr>
        <w:t xml:space="preserve"> will result in failure to progress in health science programs </w:t>
      </w:r>
      <w:r w:rsidRPr="008C46FF">
        <w:rPr>
          <w:rFonts w:cs="Arial"/>
          <w:szCs w:val="20"/>
        </w:rPr>
        <w:t xml:space="preserve">(refer to </w:t>
      </w:r>
      <w:r w:rsidR="0069764A" w:rsidRPr="008C46FF">
        <w:rPr>
          <w:rFonts w:cs="Arial"/>
          <w:b/>
          <w:szCs w:val="20"/>
        </w:rPr>
        <w:t>11</w:t>
      </w:r>
      <w:r w:rsidRPr="008C46FF">
        <w:rPr>
          <w:rFonts w:cs="Arial"/>
          <w:b/>
          <w:szCs w:val="20"/>
        </w:rPr>
        <w:t>. GRADING</w:t>
      </w:r>
      <w:r w:rsidR="00BD6A52" w:rsidRPr="008C46FF">
        <w:rPr>
          <w:rFonts w:cs="Arial"/>
          <w:b/>
          <w:szCs w:val="20"/>
        </w:rPr>
        <w:t xml:space="preserve"> </w:t>
      </w:r>
      <w:r w:rsidR="00BD6A52" w:rsidRPr="00F75970">
        <w:rPr>
          <w:rFonts w:cs="Arial"/>
          <w:b/>
          <w:szCs w:val="20"/>
        </w:rPr>
        <w:t>SCALE</w:t>
      </w:r>
      <w:r w:rsidR="00F75970">
        <w:rPr>
          <w:rFonts w:cs="Arial"/>
          <w:b/>
          <w:szCs w:val="20"/>
        </w:rPr>
        <w:t xml:space="preserve">, </w:t>
      </w:r>
      <w:r w:rsidR="00F75970" w:rsidRPr="00F75970">
        <w:rPr>
          <w:rFonts w:cs="Arial"/>
          <w:szCs w:val="20"/>
        </w:rPr>
        <w:t>see</w:t>
      </w:r>
      <w:r w:rsidR="00F75970">
        <w:rPr>
          <w:rFonts w:cs="Arial"/>
          <w:b/>
          <w:szCs w:val="20"/>
        </w:rPr>
        <w:t xml:space="preserve"> </w:t>
      </w:r>
      <w:r w:rsidR="0069764A" w:rsidRPr="00F75970">
        <w:rPr>
          <w:rFonts w:cs="Arial"/>
          <w:szCs w:val="20"/>
        </w:rPr>
        <w:t>above</w:t>
      </w:r>
      <w:r w:rsidRPr="008C46FF">
        <w:rPr>
          <w:rFonts w:cs="Arial"/>
          <w:szCs w:val="20"/>
        </w:rPr>
        <w:t>, and Sample Final Grade Percentage Calculation below).</w:t>
      </w:r>
    </w:p>
    <w:p w14:paraId="5D950D51" w14:textId="77777777" w:rsidR="00090496" w:rsidRPr="008C46FF" w:rsidRDefault="00090496" w:rsidP="000252E7">
      <w:pPr>
        <w:spacing w:after="0" w:line="240" w:lineRule="auto"/>
        <w:ind w:left="1080"/>
        <w:rPr>
          <w:rFonts w:cs="Arial"/>
          <w:szCs w:val="20"/>
        </w:rPr>
      </w:pPr>
    </w:p>
    <w:p w14:paraId="3A2CC5A0" w14:textId="77777777" w:rsidR="00090496" w:rsidRPr="008C46FF" w:rsidRDefault="00090496" w:rsidP="000252E7">
      <w:pPr>
        <w:pStyle w:val="ListParagraph"/>
        <w:numPr>
          <w:ilvl w:val="0"/>
          <w:numId w:val="9"/>
        </w:numPr>
        <w:spacing w:after="0" w:line="240" w:lineRule="auto"/>
        <w:ind w:left="1080"/>
        <w:rPr>
          <w:rFonts w:cs="Arial"/>
          <w:szCs w:val="20"/>
        </w:rPr>
      </w:pPr>
      <w:r w:rsidRPr="008C46FF">
        <w:rPr>
          <w:rFonts w:cs="Arial"/>
          <w:szCs w:val="20"/>
          <w:u w:val="single"/>
        </w:rPr>
        <w:t>Written Communication</w:t>
      </w:r>
      <w:r w:rsidRPr="008C46FF">
        <w:rPr>
          <w:rFonts w:cs="Arial"/>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62A665DD" w14:textId="77777777" w:rsidR="00090496" w:rsidRPr="008C46FF" w:rsidRDefault="00090496" w:rsidP="000252E7">
      <w:pPr>
        <w:pStyle w:val="ListParagraph"/>
        <w:spacing w:after="0" w:line="240" w:lineRule="auto"/>
        <w:ind w:left="1080"/>
        <w:rPr>
          <w:rFonts w:cs="Arial"/>
          <w:szCs w:val="20"/>
        </w:rPr>
      </w:pPr>
    </w:p>
    <w:p w14:paraId="249EA7DA" w14:textId="77777777" w:rsidR="00090496" w:rsidRPr="008C46FF" w:rsidRDefault="00090496" w:rsidP="000252E7">
      <w:pPr>
        <w:pStyle w:val="ListParagraph"/>
        <w:numPr>
          <w:ilvl w:val="0"/>
          <w:numId w:val="9"/>
        </w:numPr>
        <w:spacing w:after="0" w:line="240" w:lineRule="auto"/>
        <w:ind w:left="1080"/>
        <w:rPr>
          <w:rFonts w:cs="Arial"/>
          <w:szCs w:val="20"/>
        </w:rPr>
      </w:pPr>
      <w:r w:rsidRPr="008C46FF">
        <w:rPr>
          <w:rFonts w:cs="Arial"/>
          <w:szCs w:val="20"/>
          <w:u w:val="single"/>
        </w:rPr>
        <w:t>Participation</w:t>
      </w:r>
      <w:r w:rsidRPr="008C46FF">
        <w:rPr>
          <w:rFonts w:cs="Arial"/>
          <w:szCs w:val="20"/>
        </w:rPr>
        <w:t>: Evaluated by contribution(s) to discussion board; come prepared.</w:t>
      </w:r>
    </w:p>
    <w:p w14:paraId="759A247E" w14:textId="77777777" w:rsidR="00090496" w:rsidRPr="008C46FF" w:rsidRDefault="00090496" w:rsidP="000252E7">
      <w:pPr>
        <w:pStyle w:val="ListParagraph"/>
        <w:spacing w:after="0" w:line="240" w:lineRule="auto"/>
        <w:ind w:left="1080"/>
        <w:rPr>
          <w:rFonts w:cs="Arial"/>
          <w:szCs w:val="20"/>
        </w:rPr>
      </w:pPr>
    </w:p>
    <w:p w14:paraId="3576EEDC" w14:textId="77777777" w:rsidR="00090496" w:rsidRPr="008C46FF" w:rsidRDefault="00090496" w:rsidP="000252E7">
      <w:pPr>
        <w:pStyle w:val="ListParagraph"/>
        <w:numPr>
          <w:ilvl w:val="0"/>
          <w:numId w:val="9"/>
        </w:numPr>
        <w:spacing w:after="0" w:line="240" w:lineRule="auto"/>
        <w:ind w:left="1080"/>
        <w:rPr>
          <w:rFonts w:cs="Arial"/>
          <w:szCs w:val="20"/>
        </w:rPr>
      </w:pPr>
      <w:r w:rsidRPr="008C46FF">
        <w:rPr>
          <w:rFonts w:cs="Arial"/>
          <w:szCs w:val="20"/>
          <w:u w:val="single"/>
        </w:rPr>
        <w:t>Exercises/Assignments</w:t>
      </w:r>
      <w:r w:rsidRPr="008C46FF">
        <w:rPr>
          <w:rFonts w:cs="Arial"/>
          <w:szCs w:val="20"/>
        </w:rPr>
        <w:t>: Reinforce course content, cognitive objectives, and critical thinking skills. As assigned by the course instructor (refer to instructor syllabus/rubric).</w:t>
      </w:r>
    </w:p>
    <w:p w14:paraId="2EB635C8" w14:textId="77777777" w:rsidR="00090496" w:rsidRPr="008C46FF" w:rsidRDefault="00090496" w:rsidP="000252E7">
      <w:pPr>
        <w:spacing w:after="0" w:line="240" w:lineRule="auto"/>
        <w:ind w:left="990"/>
        <w:rPr>
          <w:rFonts w:cs="Arial"/>
          <w:szCs w:val="20"/>
        </w:rPr>
      </w:pPr>
    </w:p>
    <w:p w14:paraId="5623BBAF" w14:textId="54DFE800" w:rsidR="0023420B" w:rsidRPr="00D872B3" w:rsidRDefault="00090496" w:rsidP="00D872B3">
      <w:pPr>
        <w:pStyle w:val="ListParagraph"/>
        <w:numPr>
          <w:ilvl w:val="0"/>
          <w:numId w:val="9"/>
        </w:numPr>
        <w:spacing w:after="0" w:line="240" w:lineRule="auto"/>
        <w:ind w:left="1080"/>
        <w:rPr>
          <w:rFonts w:cs="Arial"/>
          <w:szCs w:val="20"/>
        </w:rPr>
      </w:pPr>
      <w:r w:rsidRPr="008C46FF">
        <w:rPr>
          <w:rFonts w:cs="Arial"/>
          <w:szCs w:val="20"/>
          <w:u w:val="single"/>
        </w:rPr>
        <w:t>Professionalism</w:t>
      </w:r>
      <w:r w:rsidRPr="008C46FF">
        <w:rPr>
          <w:rFonts w:cs="Arial"/>
          <w:szCs w:val="20"/>
        </w:rPr>
        <w:t xml:space="preserve">: Professionalism is required in online behavior and communication. </w:t>
      </w:r>
    </w:p>
    <w:p w14:paraId="4D6B7A7F" w14:textId="77777777" w:rsidR="0023420B" w:rsidRPr="008C46FF" w:rsidRDefault="0023420B" w:rsidP="000252E7">
      <w:pPr>
        <w:spacing w:after="0" w:line="240" w:lineRule="auto"/>
        <w:ind w:left="720"/>
        <w:rPr>
          <w:rFonts w:cs="Arial"/>
          <w:szCs w:val="20"/>
        </w:rPr>
      </w:pPr>
    </w:p>
    <w:p w14:paraId="59FAC9BE" w14:textId="77777777" w:rsidR="00090496" w:rsidRPr="008C46FF" w:rsidRDefault="00090496" w:rsidP="000252E7">
      <w:pPr>
        <w:spacing w:after="0" w:line="240" w:lineRule="auto"/>
        <w:ind w:left="720"/>
        <w:jc w:val="both"/>
        <w:rPr>
          <w:rFonts w:cs="Arial"/>
          <w:szCs w:val="20"/>
        </w:rPr>
      </w:pPr>
      <w:r w:rsidRPr="008C46FF">
        <w:rPr>
          <w:rFonts w:cs="Arial"/>
          <w:b/>
          <w:szCs w:val="20"/>
        </w:rPr>
        <w:t>Sample Coursework</w:t>
      </w:r>
      <w:r w:rsidR="005E7C5D" w:rsidRPr="008C46FF">
        <w:rPr>
          <w:rFonts w:cs="Arial"/>
          <w:b/>
          <w:szCs w:val="20"/>
        </w:rPr>
        <w:t>,</w:t>
      </w:r>
      <w:r w:rsidRPr="008C46FF">
        <w:rPr>
          <w:rFonts w:cs="Arial"/>
          <w:b/>
          <w:szCs w:val="20"/>
        </w:rPr>
        <w:t xml:space="preserve"> </w:t>
      </w:r>
      <w:r w:rsidR="005E7C5D" w:rsidRPr="008C46FF">
        <w:rPr>
          <w:rFonts w:cs="Arial"/>
          <w:b/>
          <w:szCs w:val="20"/>
        </w:rPr>
        <w:t>Sample Final Grade Percentage Calculation:</w:t>
      </w:r>
      <w:r w:rsidR="005E7C5D" w:rsidRPr="008C46FF">
        <w:rPr>
          <w:rFonts w:cs="Arial"/>
          <w:szCs w:val="20"/>
        </w:rPr>
        <w:t xml:space="preserve"> </w:t>
      </w:r>
      <w:r w:rsidRPr="008C46FF">
        <w:rPr>
          <w:rFonts w:cs="Arial"/>
          <w:szCs w:val="20"/>
        </w:rPr>
        <w:t>(assignments may be added/graded to meet core objectives):</w:t>
      </w:r>
    </w:p>
    <w:p w14:paraId="051A7158" w14:textId="77777777" w:rsidR="001A61D3" w:rsidRPr="008C46FF" w:rsidRDefault="001A61D3" w:rsidP="000252E7">
      <w:pPr>
        <w:spacing w:after="0" w:line="240" w:lineRule="auto"/>
        <w:ind w:left="720"/>
        <w:rPr>
          <w:rFonts w:cs="Arial"/>
          <w:szCs w:val="20"/>
        </w:rPr>
      </w:pPr>
    </w:p>
    <w:tbl>
      <w:tblPr>
        <w:tblStyle w:val="TableGrid"/>
        <w:tblW w:w="0" w:type="auto"/>
        <w:tblInd w:w="720" w:type="dxa"/>
        <w:tblLook w:val="04A0" w:firstRow="1" w:lastRow="0" w:firstColumn="1" w:lastColumn="0" w:noHBand="0" w:noVBand="1"/>
      </w:tblPr>
      <w:tblGrid>
        <w:gridCol w:w="3775"/>
        <w:gridCol w:w="2790"/>
        <w:gridCol w:w="3505"/>
      </w:tblGrid>
      <w:tr w:rsidR="004B4DAB" w:rsidRPr="008C46FF" w14:paraId="6C4C74CA" w14:textId="77777777" w:rsidTr="000252E7">
        <w:tc>
          <w:tcPr>
            <w:tcW w:w="3775" w:type="dxa"/>
            <w:shd w:val="clear" w:color="auto" w:fill="auto"/>
            <w:vAlign w:val="center"/>
          </w:tcPr>
          <w:p w14:paraId="627ADEFC" w14:textId="77777777" w:rsidR="001A61D3" w:rsidRPr="008C46FF" w:rsidRDefault="005E7C5D" w:rsidP="000252E7">
            <w:pPr>
              <w:rPr>
                <w:rFonts w:cs="Arial"/>
                <w:b/>
                <w:szCs w:val="20"/>
              </w:rPr>
            </w:pPr>
            <w:r w:rsidRPr="008C46FF">
              <w:rPr>
                <w:rFonts w:cs="Arial"/>
                <w:b/>
                <w:szCs w:val="20"/>
              </w:rPr>
              <w:t>CATEGORY</w:t>
            </w:r>
          </w:p>
        </w:tc>
        <w:tc>
          <w:tcPr>
            <w:tcW w:w="2790" w:type="dxa"/>
            <w:shd w:val="clear" w:color="auto" w:fill="auto"/>
            <w:vAlign w:val="center"/>
          </w:tcPr>
          <w:p w14:paraId="1EC95539" w14:textId="77777777" w:rsidR="001A61D3" w:rsidRPr="008C46FF" w:rsidRDefault="005E7C5D" w:rsidP="000252E7">
            <w:pPr>
              <w:rPr>
                <w:rFonts w:cs="Arial"/>
                <w:b/>
                <w:szCs w:val="20"/>
              </w:rPr>
            </w:pPr>
            <w:r w:rsidRPr="008C46FF">
              <w:rPr>
                <w:rFonts w:cs="Arial"/>
                <w:b/>
                <w:szCs w:val="20"/>
              </w:rPr>
              <w:t>TOTAL POINTS</w:t>
            </w:r>
          </w:p>
        </w:tc>
        <w:tc>
          <w:tcPr>
            <w:tcW w:w="3505" w:type="dxa"/>
            <w:shd w:val="clear" w:color="auto" w:fill="auto"/>
            <w:vAlign w:val="center"/>
          </w:tcPr>
          <w:p w14:paraId="2CD71FDC" w14:textId="77777777" w:rsidR="001A61D3" w:rsidRPr="008C46FF" w:rsidRDefault="005E7C5D" w:rsidP="000252E7">
            <w:pPr>
              <w:rPr>
                <w:rFonts w:cs="Arial"/>
                <w:b/>
                <w:szCs w:val="20"/>
              </w:rPr>
            </w:pPr>
            <w:r w:rsidRPr="008C46FF">
              <w:rPr>
                <w:rFonts w:cs="Arial"/>
                <w:b/>
                <w:szCs w:val="20"/>
              </w:rPr>
              <w:t>% OF FINAL GRADE</w:t>
            </w:r>
          </w:p>
          <w:p w14:paraId="53EDFE95" w14:textId="77777777" w:rsidR="005E7C5D" w:rsidRPr="008C46FF" w:rsidRDefault="005E7C5D" w:rsidP="000252E7">
            <w:pPr>
              <w:rPr>
                <w:rFonts w:cs="Arial"/>
                <w:b/>
                <w:szCs w:val="20"/>
              </w:rPr>
            </w:pPr>
            <w:r w:rsidRPr="008C46FF">
              <w:rPr>
                <w:rFonts w:cs="Arial"/>
                <w:b/>
                <w:szCs w:val="20"/>
              </w:rPr>
              <w:t>Passing Score required as above</w:t>
            </w:r>
          </w:p>
        </w:tc>
      </w:tr>
      <w:tr w:rsidR="004B4DAB" w:rsidRPr="008C46FF" w14:paraId="3F976F1E" w14:textId="77777777" w:rsidTr="000252E7">
        <w:tc>
          <w:tcPr>
            <w:tcW w:w="3775" w:type="dxa"/>
            <w:shd w:val="clear" w:color="auto" w:fill="auto"/>
          </w:tcPr>
          <w:p w14:paraId="4C296158" w14:textId="77777777" w:rsidR="001A61D3" w:rsidRPr="008C46FF" w:rsidRDefault="005E7C5D" w:rsidP="000252E7">
            <w:pPr>
              <w:jc w:val="left"/>
              <w:rPr>
                <w:rFonts w:cs="Arial"/>
                <w:szCs w:val="20"/>
              </w:rPr>
            </w:pPr>
            <w:r w:rsidRPr="008C46FF">
              <w:rPr>
                <w:rFonts w:cs="Arial"/>
                <w:szCs w:val="20"/>
              </w:rPr>
              <w:t>Discussion Board, other assigned</w:t>
            </w:r>
            <w:r w:rsidR="009338F9" w:rsidRPr="008C46FF">
              <w:rPr>
                <w:rFonts w:cs="Arial"/>
                <w:szCs w:val="20"/>
              </w:rPr>
              <w:t xml:space="preserve"> (1)</w:t>
            </w:r>
          </w:p>
        </w:tc>
        <w:tc>
          <w:tcPr>
            <w:tcW w:w="2790" w:type="dxa"/>
            <w:shd w:val="clear" w:color="auto" w:fill="auto"/>
            <w:vAlign w:val="bottom"/>
          </w:tcPr>
          <w:p w14:paraId="6A883F76" w14:textId="77777777" w:rsidR="001A61D3" w:rsidRPr="008C46FF" w:rsidRDefault="0012552B" w:rsidP="000252E7">
            <w:pPr>
              <w:rPr>
                <w:rFonts w:cs="Arial"/>
                <w:szCs w:val="20"/>
              </w:rPr>
            </w:pPr>
            <w:r w:rsidRPr="008C46FF">
              <w:rPr>
                <w:rFonts w:cs="Arial"/>
                <w:szCs w:val="20"/>
              </w:rPr>
              <w:t xml:space="preserve">    100 points</w:t>
            </w:r>
          </w:p>
        </w:tc>
        <w:tc>
          <w:tcPr>
            <w:tcW w:w="3505" w:type="dxa"/>
            <w:shd w:val="clear" w:color="auto" w:fill="auto"/>
            <w:vAlign w:val="bottom"/>
          </w:tcPr>
          <w:p w14:paraId="07F7918C" w14:textId="77777777" w:rsidR="001A61D3" w:rsidRPr="008C46FF" w:rsidRDefault="005E7C5D" w:rsidP="000252E7">
            <w:pPr>
              <w:rPr>
                <w:rFonts w:cs="Arial"/>
                <w:szCs w:val="20"/>
              </w:rPr>
            </w:pPr>
            <w:r w:rsidRPr="008C46FF">
              <w:rPr>
                <w:rFonts w:cs="Arial"/>
                <w:szCs w:val="20"/>
              </w:rPr>
              <w:t>20%</w:t>
            </w:r>
          </w:p>
        </w:tc>
      </w:tr>
      <w:tr w:rsidR="004B4DAB" w:rsidRPr="008C46FF" w14:paraId="6C439352" w14:textId="77777777" w:rsidTr="000252E7">
        <w:tc>
          <w:tcPr>
            <w:tcW w:w="3775" w:type="dxa"/>
            <w:shd w:val="clear" w:color="auto" w:fill="auto"/>
          </w:tcPr>
          <w:p w14:paraId="2F8EA1C6" w14:textId="77777777" w:rsidR="001A61D3" w:rsidRPr="008C46FF" w:rsidRDefault="004B4DAB" w:rsidP="000252E7">
            <w:pPr>
              <w:jc w:val="left"/>
              <w:rPr>
                <w:rFonts w:cs="Arial"/>
                <w:szCs w:val="20"/>
              </w:rPr>
            </w:pPr>
            <w:r w:rsidRPr="008C46FF">
              <w:rPr>
                <w:rFonts w:cs="Arial"/>
                <w:szCs w:val="20"/>
              </w:rPr>
              <w:t>EHR</w:t>
            </w:r>
            <w:r w:rsidR="005E7C5D" w:rsidRPr="008C46FF">
              <w:rPr>
                <w:rFonts w:cs="Arial"/>
                <w:szCs w:val="20"/>
              </w:rPr>
              <w:t xml:space="preserve"> Unit Exercises  (110</w:t>
            </w:r>
            <w:r w:rsidR="009338F9" w:rsidRPr="008C46FF">
              <w:rPr>
                <w:rFonts w:cs="Arial"/>
                <w:szCs w:val="20"/>
              </w:rPr>
              <w:t xml:space="preserve"> x 100</w:t>
            </w:r>
            <w:r w:rsidR="005E7C5D" w:rsidRPr="008C46FF">
              <w:rPr>
                <w:rFonts w:cs="Arial"/>
                <w:szCs w:val="20"/>
              </w:rPr>
              <w:t>)</w:t>
            </w:r>
          </w:p>
        </w:tc>
        <w:tc>
          <w:tcPr>
            <w:tcW w:w="2790" w:type="dxa"/>
            <w:shd w:val="clear" w:color="auto" w:fill="auto"/>
            <w:vAlign w:val="bottom"/>
          </w:tcPr>
          <w:p w14:paraId="0DE0F489" w14:textId="77777777" w:rsidR="001A61D3" w:rsidRPr="008C46FF" w:rsidRDefault="004B4DAB" w:rsidP="000252E7">
            <w:pPr>
              <w:rPr>
                <w:rFonts w:cs="Arial"/>
                <w:szCs w:val="20"/>
              </w:rPr>
            </w:pPr>
            <w:r w:rsidRPr="008C46FF">
              <w:rPr>
                <w:rFonts w:cs="Arial"/>
                <w:szCs w:val="20"/>
              </w:rPr>
              <w:t>110</w:t>
            </w:r>
            <w:r w:rsidR="005E7C5D" w:rsidRPr="008C46FF">
              <w:rPr>
                <w:rFonts w:cs="Arial"/>
                <w:szCs w:val="20"/>
              </w:rPr>
              <w:t>00 points</w:t>
            </w:r>
          </w:p>
        </w:tc>
        <w:tc>
          <w:tcPr>
            <w:tcW w:w="3505" w:type="dxa"/>
            <w:shd w:val="clear" w:color="auto" w:fill="auto"/>
            <w:vAlign w:val="bottom"/>
          </w:tcPr>
          <w:p w14:paraId="0A11E9D0" w14:textId="77777777" w:rsidR="001A61D3" w:rsidRPr="008C46FF" w:rsidRDefault="004B4DAB" w:rsidP="000252E7">
            <w:pPr>
              <w:rPr>
                <w:rFonts w:cs="Arial"/>
                <w:szCs w:val="20"/>
              </w:rPr>
            </w:pPr>
            <w:r w:rsidRPr="008C46FF">
              <w:rPr>
                <w:rFonts w:cs="Arial"/>
                <w:szCs w:val="20"/>
              </w:rPr>
              <w:t>3</w:t>
            </w:r>
            <w:r w:rsidR="005E7C5D" w:rsidRPr="008C46FF">
              <w:rPr>
                <w:rFonts w:cs="Arial"/>
                <w:szCs w:val="20"/>
              </w:rPr>
              <w:t>0</w:t>
            </w:r>
            <w:r w:rsidRPr="008C46FF">
              <w:rPr>
                <w:rFonts w:cs="Arial"/>
                <w:szCs w:val="20"/>
              </w:rPr>
              <w:t>%</w:t>
            </w:r>
          </w:p>
        </w:tc>
      </w:tr>
      <w:tr w:rsidR="004B4DAB" w:rsidRPr="008C46FF" w14:paraId="488E73CA" w14:textId="77777777" w:rsidTr="000252E7">
        <w:tc>
          <w:tcPr>
            <w:tcW w:w="3775" w:type="dxa"/>
            <w:shd w:val="clear" w:color="auto" w:fill="auto"/>
          </w:tcPr>
          <w:p w14:paraId="7777AAEB" w14:textId="77777777" w:rsidR="001A61D3" w:rsidRPr="008C46FF" w:rsidRDefault="005E7C5D" w:rsidP="000252E7">
            <w:pPr>
              <w:jc w:val="left"/>
              <w:rPr>
                <w:rFonts w:cs="Arial"/>
                <w:szCs w:val="20"/>
              </w:rPr>
            </w:pPr>
            <w:r w:rsidRPr="008C46FF">
              <w:rPr>
                <w:rFonts w:cs="Arial"/>
                <w:szCs w:val="20"/>
              </w:rPr>
              <w:t>Post Case Quiz  (110</w:t>
            </w:r>
            <w:r w:rsidR="009338F9" w:rsidRPr="008C46FF">
              <w:rPr>
                <w:rFonts w:cs="Arial"/>
                <w:szCs w:val="20"/>
              </w:rPr>
              <w:t xml:space="preserve"> x 100</w:t>
            </w:r>
            <w:r w:rsidRPr="008C46FF">
              <w:rPr>
                <w:rFonts w:cs="Arial"/>
                <w:szCs w:val="20"/>
              </w:rPr>
              <w:t>)</w:t>
            </w:r>
          </w:p>
        </w:tc>
        <w:tc>
          <w:tcPr>
            <w:tcW w:w="2790" w:type="dxa"/>
            <w:shd w:val="clear" w:color="auto" w:fill="auto"/>
            <w:vAlign w:val="bottom"/>
          </w:tcPr>
          <w:p w14:paraId="44E4FC92" w14:textId="77777777" w:rsidR="001A61D3" w:rsidRPr="008C46FF" w:rsidRDefault="004B4DAB" w:rsidP="000252E7">
            <w:pPr>
              <w:rPr>
                <w:rFonts w:cs="Arial"/>
                <w:szCs w:val="20"/>
              </w:rPr>
            </w:pPr>
            <w:r w:rsidRPr="008C46FF">
              <w:rPr>
                <w:rFonts w:cs="Arial"/>
                <w:szCs w:val="20"/>
              </w:rPr>
              <w:t>11000 points</w:t>
            </w:r>
          </w:p>
        </w:tc>
        <w:tc>
          <w:tcPr>
            <w:tcW w:w="3505" w:type="dxa"/>
            <w:shd w:val="clear" w:color="auto" w:fill="auto"/>
            <w:vAlign w:val="bottom"/>
          </w:tcPr>
          <w:p w14:paraId="1FBA48FA" w14:textId="77777777" w:rsidR="001A61D3" w:rsidRPr="008C46FF" w:rsidRDefault="005E7C5D" w:rsidP="000252E7">
            <w:pPr>
              <w:rPr>
                <w:rFonts w:cs="Arial"/>
                <w:szCs w:val="20"/>
              </w:rPr>
            </w:pPr>
            <w:r w:rsidRPr="008C46FF">
              <w:rPr>
                <w:rFonts w:cs="Arial"/>
                <w:szCs w:val="20"/>
              </w:rPr>
              <w:t>30%</w:t>
            </w:r>
          </w:p>
        </w:tc>
      </w:tr>
      <w:tr w:rsidR="004B4DAB" w:rsidRPr="008C46FF" w14:paraId="41FA20B0" w14:textId="77777777" w:rsidTr="000252E7">
        <w:tc>
          <w:tcPr>
            <w:tcW w:w="3775" w:type="dxa"/>
            <w:shd w:val="clear" w:color="auto" w:fill="auto"/>
          </w:tcPr>
          <w:p w14:paraId="1BFCE57A" w14:textId="77777777" w:rsidR="001A61D3" w:rsidRPr="008C46FF" w:rsidRDefault="005E7C5D" w:rsidP="000252E7">
            <w:pPr>
              <w:jc w:val="left"/>
              <w:rPr>
                <w:rFonts w:cs="Arial"/>
                <w:szCs w:val="20"/>
              </w:rPr>
            </w:pPr>
            <w:r w:rsidRPr="008C46FF">
              <w:rPr>
                <w:rFonts w:cs="Arial"/>
                <w:szCs w:val="20"/>
              </w:rPr>
              <w:t>Attendance/</w:t>
            </w:r>
            <w:r w:rsidR="004B4DAB" w:rsidRPr="008C46FF">
              <w:rPr>
                <w:rFonts w:cs="Arial"/>
                <w:szCs w:val="20"/>
              </w:rPr>
              <w:t xml:space="preserve">Professionalism </w:t>
            </w:r>
            <w:r w:rsidR="009338F9" w:rsidRPr="008C46FF">
              <w:rPr>
                <w:rFonts w:cs="Arial"/>
                <w:szCs w:val="20"/>
              </w:rPr>
              <w:t>(1)</w:t>
            </w:r>
          </w:p>
        </w:tc>
        <w:tc>
          <w:tcPr>
            <w:tcW w:w="2790" w:type="dxa"/>
            <w:shd w:val="clear" w:color="auto" w:fill="auto"/>
            <w:vAlign w:val="bottom"/>
          </w:tcPr>
          <w:p w14:paraId="4FFC2BAC" w14:textId="77777777" w:rsidR="001A61D3" w:rsidRPr="008C46FF" w:rsidRDefault="0012552B" w:rsidP="000252E7">
            <w:pPr>
              <w:rPr>
                <w:rFonts w:cs="Arial"/>
                <w:szCs w:val="20"/>
              </w:rPr>
            </w:pPr>
            <w:r w:rsidRPr="008C46FF">
              <w:rPr>
                <w:rFonts w:cs="Arial"/>
                <w:szCs w:val="20"/>
              </w:rPr>
              <w:t xml:space="preserve">    </w:t>
            </w:r>
            <w:r w:rsidR="004B4DAB" w:rsidRPr="008C46FF">
              <w:rPr>
                <w:rFonts w:cs="Arial"/>
                <w:szCs w:val="20"/>
              </w:rPr>
              <w:t>100 points</w:t>
            </w:r>
          </w:p>
        </w:tc>
        <w:tc>
          <w:tcPr>
            <w:tcW w:w="3505" w:type="dxa"/>
            <w:shd w:val="clear" w:color="auto" w:fill="auto"/>
            <w:vAlign w:val="bottom"/>
          </w:tcPr>
          <w:p w14:paraId="182441B9" w14:textId="77777777" w:rsidR="001A61D3" w:rsidRPr="008C46FF" w:rsidRDefault="005E7C5D" w:rsidP="000252E7">
            <w:pPr>
              <w:rPr>
                <w:rFonts w:cs="Arial"/>
                <w:szCs w:val="20"/>
              </w:rPr>
            </w:pPr>
            <w:r w:rsidRPr="008C46FF">
              <w:rPr>
                <w:rFonts w:cs="Arial"/>
                <w:szCs w:val="20"/>
              </w:rPr>
              <w:t>20%</w:t>
            </w:r>
          </w:p>
        </w:tc>
      </w:tr>
      <w:tr w:rsidR="004B4DAB" w:rsidRPr="008C46FF" w14:paraId="7F9DE5D9" w14:textId="77777777" w:rsidTr="000252E7">
        <w:tc>
          <w:tcPr>
            <w:tcW w:w="3775" w:type="dxa"/>
            <w:shd w:val="clear" w:color="auto" w:fill="auto"/>
            <w:vAlign w:val="bottom"/>
          </w:tcPr>
          <w:p w14:paraId="33C4C88B" w14:textId="77777777" w:rsidR="001A61D3" w:rsidRPr="008C46FF" w:rsidRDefault="005E7C5D" w:rsidP="000252E7">
            <w:pPr>
              <w:jc w:val="right"/>
              <w:rPr>
                <w:rFonts w:cs="Arial"/>
                <w:szCs w:val="20"/>
              </w:rPr>
            </w:pPr>
            <w:r w:rsidRPr="008C46FF">
              <w:rPr>
                <w:rFonts w:cs="Arial"/>
                <w:szCs w:val="20"/>
              </w:rPr>
              <w:t>TOTAL</w:t>
            </w:r>
          </w:p>
        </w:tc>
        <w:tc>
          <w:tcPr>
            <w:tcW w:w="2790" w:type="dxa"/>
            <w:shd w:val="clear" w:color="auto" w:fill="auto"/>
            <w:vAlign w:val="bottom"/>
          </w:tcPr>
          <w:p w14:paraId="1F4E56B6" w14:textId="77777777" w:rsidR="001A61D3" w:rsidRPr="008C46FF" w:rsidRDefault="004B4DAB" w:rsidP="000252E7">
            <w:pPr>
              <w:rPr>
                <w:rFonts w:cs="Arial"/>
                <w:szCs w:val="20"/>
              </w:rPr>
            </w:pPr>
            <w:r w:rsidRPr="008C46FF">
              <w:rPr>
                <w:rFonts w:cs="Arial"/>
                <w:szCs w:val="20"/>
              </w:rPr>
              <w:t>22200 points</w:t>
            </w:r>
          </w:p>
        </w:tc>
        <w:tc>
          <w:tcPr>
            <w:tcW w:w="3505" w:type="dxa"/>
            <w:shd w:val="clear" w:color="auto" w:fill="auto"/>
            <w:vAlign w:val="bottom"/>
          </w:tcPr>
          <w:p w14:paraId="1B615245" w14:textId="77777777" w:rsidR="001A61D3" w:rsidRPr="008C46FF" w:rsidRDefault="005E7C5D" w:rsidP="000252E7">
            <w:pPr>
              <w:rPr>
                <w:rFonts w:cs="Arial"/>
                <w:szCs w:val="20"/>
              </w:rPr>
            </w:pPr>
            <w:r w:rsidRPr="008C46FF">
              <w:rPr>
                <w:rFonts w:cs="Arial"/>
                <w:szCs w:val="20"/>
              </w:rPr>
              <w:t>100%</w:t>
            </w:r>
          </w:p>
        </w:tc>
      </w:tr>
    </w:tbl>
    <w:p w14:paraId="6787AC4B" w14:textId="77777777" w:rsidR="001A61D3" w:rsidRPr="008C46FF" w:rsidRDefault="001A61D3" w:rsidP="000252E7">
      <w:pPr>
        <w:spacing w:after="0" w:line="240" w:lineRule="auto"/>
        <w:ind w:left="720"/>
        <w:rPr>
          <w:rFonts w:cs="Arial"/>
          <w:szCs w:val="20"/>
        </w:rPr>
      </w:pPr>
    </w:p>
    <w:p w14:paraId="5AE999D4" w14:textId="444647CE" w:rsidR="00090496" w:rsidRPr="008C46FF" w:rsidRDefault="00090496" w:rsidP="000252E7">
      <w:pPr>
        <w:spacing w:after="0" w:line="240" w:lineRule="auto"/>
        <w:rPr>
          <w:rFonts w:cs="Arial"/>
          <w:szCs w:val="20"/>
        </w:rPr>
      </w:pPr>
      <w:r w:rsidRPr="008C46FF">
        <w:rPr>
          <w:rFonts w:cs="Arial"/>
          <w:b/>
          <w:szCs w:val="20"/>
        </w:rPr>
        <w:t>13.</w:t>
      </w:r>
      <w:r w:rsidRPr="008C46FF">
        <w:rPr>
          <w:rFonts w:cs="Arial"/>
          <w:b/>
          <w:szCs w:val="20"/>
        </w:rPr>
        <w:tab/>
        <w:t>COURSE METHODOLOGY</w:t>
      </w:r>
      <w:r w:rsidR="001A61D3" w:rsidRPr="008C46FF">
        <w:rPr>
          <w:rFonts w:cs="Arial"/>
          <w:b/>
          <w:szCs w:val="20"/>
        </w:rPr>
        <w:t xml:space="preserve">: </w:t>
      </w:r>
      <w:r w:rsidR="001A61D3" w:rsidRPr="00267821">
        <w:rPr>
          <w:rFonts w:cs="Arial"/>
          <w:b/>
          <w:i/>
          <w:szCs w:val="20"/>
          <w:u w:val="single"/>
        </w:rPr>
        <w:t>(See Course Syllabus – Individual Instructor Specific)</w:t>
      </w:r>
    </w:p>
    <w:p w14:paraId="4EBF3906" w14:textId="77777777" w:rsidR="00090496" w:rsidRPr="008C46FF" w:rsidRDefault="00090496" w:rsidP="000252E7">
      <w:pPr>
        <w:spacing w:after="0" w:line="240" w:lineRule="auto"/>
        <w:ind w:left="720"/>
        <w:rPr>
          <w:rFonts w:cs="Arial"/>
          <w:szCs w:val="20"/>
        </w:rPr>
      </w:pPr>
      <w:r w:rsidRPr="008C46FF">
        <w:rPr>
          <w:rFonts w:cs="Arial"/>
          <w:szCs w:val="20"/>
        </w:rPr>
        <w:t xml:space="preserve">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patient/client simulation, competency based examination (CBE), cognitive examinations (exams), and other as assigned by the instructor, may be utilized as appropriate to meet the course objectives. </w:t>
      </w:r>
    </w:p>
    <w:p w14:paraId="18FB814F" w14:textId="77777777" w:rsidR="00090496" w:rsidRPr="008C46FF" w:rsidRDefault="00090496" w:rsidP="000252E7">
      <w:pPr>
        <w:spacing w:after="0" w:line="240" w:lineRule="auto"/>
        <w:ind w:left="720"/>
        <w:rPr>
          <w:rFonts w:cs="Arial"/>
          <w:szCs w:val="20"/>
        </w:rPr>
      </w:pPr>
    </w:p>
    <w:p w14:paraId="039C7D48" w14:textId="77777777" w:rsidR="00090496" w:rsidRPr="008C46FF" w:rsidRDefault="00090496" w:rsidP="000252E7">
      <w:pPr>
        <w:tabs>
          <w:tab w:val="left" w:pos="-1440"/>
          <w:tab w:val="left" w:pos="0"/>
        </w:tabs>
        <w:spacing w:after="0" w:line="240" w:lineRule="auto"/>
        <w:ind w:left="720"/>
        <w:rPr>
          <w:rFonts w:cs="Arial"/>
          <w:spacing w:val="-3"/>
          <w:szCs w:val="20"/>
        </w:rPr>
      </w:pPr>
      <w:r w:rsidRPr="008C46FF">
        <w:rPr>
          <w:rFonts w:cs="Arial"/>
          <w:szCs w:val="20"/>
        </w:rPr>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8C46FF">
        <w:rPr>
          <w:rFonts w:cs="Arial"/>
          <w:spacing w:val="-3"/>
          <w:szCs w:val="20"/>
        </w:rPr>
        <w:t xml:space="preserve">Students must successfully pass 100% of the psychomotor and affective </w:t>
      </w:r>
      <w:r w:rsidR="008D05B3" w:rsidRPr="008C46FF">
        <w:rPr>
          <w:rFonts w:cs="Arial"/>
          <w:spacing w:val="-3"/>
          <w:szCs w:val="20"/>
        </w:rPr>
        <w:t>competencies, with a score of 80</w:t>
      </w:r>
      <w:r w:rsidRPr="008C46FF">
        <w:rPr>
          <w:rFonts w:cs="Arial"/>
          <w:spacing w:val="-3"/>
          <w:szCs w:val="20"/>
        </w:rPr>
        <w:t xml:space="preserve">% or higher, within two demonstration attempts in order to pass the course and/or progress in the program (see </w:t>
      </w:r>
      <w:r w:rsidR="00EE2A78" w:rsidRPr="008C46FF">
        <w:rPr>
          <w:rFonts w:cs="Arial"/>
          <w:b/>
          <w:spacing w:val="-3"/>
          <w:szCs w:val="20"/>
        </w:rPr>
        <w:t>12.</w:t>
      </w:r>
      <w:r w:rsidR="0069764A" w:rsidRPr="008C46FF">
        <w:rPr>
          <w:rFonts w:cs="Arial"/>
          <w:b/>
          <w:spacing w:val="-3"/>
          <w:szCs w:val="20"/>
        </w:rPr>
        <w:t xml:space="preserve"> </w:t>
      </w:r>
      <w:r w:rsidR="0069764A" w:rsidRPr="008C46FF">
        <w:rPr>
          <w:rFonts w:cs="Arial"/>
          <w:b/>
          <w:szCs w:val="20"/>
        </w:rPr>
        <w:t>GRADING PROCEDURES OR ASSESSMENTS</w:t>
      </w:r>
      <w:r w:rsidRPr="008C46FF">
        <w:rPr>
          <w:rFonts w:cs="Arial"/>
          <w:spacing w:val="-3"/>
          <w:szCs w:val="20"/>
        </w:rPr>
        <w:t>).</w:t>
      </w:r>
    </w:p>
    <w:p w14:paraId="257EF4DF" w14:textId="77777777" w:rsidR="00090496" w:rsidRPr="008C46FF" w:rsidRDefault="00090496" w:rsidP="000252E7">
      <w:pPr>
        <w:spacing w:after="0" w:line="240" w:lineRule="auto"/>
        <w:ind w:left="720"/>
        <w:rPr>
          <w:rFonts w:cs="Arial"/>
          <w:szCs w:val="20"/>
        </w:rPr>
      </w:pPr>
    </w:p>
    <w:tbl>
      <w:tblPr>
        <w:tblStyle w:val="TableGrid"/>
        <w:tblW w:w="9990" w:type="dxa"/>
        <w:tblInd w:w="828" w:type="dxa"/>
        <w:tblLook w:val="04A0" w:firstRow="1" w:lastRow="0" w:firstColumn="1" w:lastColumn="0" w:noHBand="0" w:noVBand="1"/>
      </w:tblPr>
      <w:tblGrid>
        <w:gridCol w:w="1158"/>
        <w:gridCol w:w="1159"/>
        <w:gridCol w:w="7673"/>
      </w:tblGrid>
      <w:tr w:rsidR="00090496" w:rsidRPr="008C46FF" w14:paraId="65381934" w14:textId="77777777" w:rsidTr="004913FC">
        <w:tc>
          <w:tcPr>
            <w:tcW w:w="1158" w:type="dxa"/>
          </w:tcPr>
          <w:p w14:paraId="1284CDF4" w14:textId="77777777" w:rsidR="00090496" w:rsidRPr="008C46FF" w:rsidRDefault="00090496" w:rsidP="000252E7">
            <w:pPr>
              <w:rPr>
                <w:rFonts w:cs="Arial"/>
                <w:b/>
                <w:szCs w:val="20"/>
              </w:rPr>
            </w:pPr>
            <w:r w:rsidRPr="008C46FF">
              <w:rPr>
                <w:rFonts w:cs="Arial"/>
                <w:b/>
                <w:szCs w:val="20"/>
              </w:rPr>
              <w:lastRenderedPageBreak/>
              <w:t>CAMPUS COURSE</w:t>
            </w:r>
          </w:p>
        </w:tc>
        <w:tc>
          <w:tcPr>
            <w:tcW w:w="1159" w:type="dxa"/>
          </w:tcPr>
          <w:p w14:paraId="0BDDD34C" w14:textId="77777777" w:rsidR="00090496" w:rsidRPr="008C46FF" w:rsidRDefault="00090496" w:rsidP="000252E7">
            <w:pPr>
              <w:rPr>
                <w:rFonts w:cs="Arial"/>
                <w:b/>
                <w:szCs w:val="20"/>
              </w:rPr>
            </w:pPr>
            <w:r w:rsidRPr="008C46FF">
              <w:rPr>
                <w:rFonts w:cs="Arial"/>
                <w:b/>
                <w:szCs w:val="20"/>
              </w:rPr>
              <w:t>CAMPUS HYBRID</w:t>
            </w:r>
          </w:p>
        </w:tc>
        <w:tc>
          <w:tcPr>
            <w:tcW w:w="7673" w:type="dxa"/>
          </w:tcPr>
          <w:p w14:paraId="57FFD34A" w14:textId="77777777" w:rsidR="00090496" w:rsidRPr="008C46FF" w:rsidRDefault="00090496" w:rsidP="000252E7">
            <w:pPr>
              <w:rPr>
                <w:rFonts w:cs="Arial"/>
                <w:b/>
                <w:szCs w:val="20"/>
              </w:rPr>
            </w:pPr>
            <w:r w:rsidRPr="008C46FF">
              <w:rPr>
                <w:rFonts w:cs="Arial"/>
                <w:b/>
                <w:szCs w:val="20"/>
              </w:rPr>
              <w:t>ONLINE/</w:t>
            </w:r>
          </w:p>
          <w:p w14:paraId="0C599F11" w14:textId="77777777" w:rsidR="00090496" w:rsidRPr="008C46FF" w:rsidRDefault="00090496" w:rsidP="000252E7">
            <w:pPr>
              <w:rPr>
                <w:rFonts w:cs="Arial"/>
                <w:b/>
                <w:szCs w:val="20"/>
              </w:rPr>
            </w:pPr>
            <w:r w:rsidRPr="008C46FF">
              <w:rPr>
                <w:rFonts w:cs="Arial"/>
                <w:b/>
                <w:szCs w:val="20"/>
              </w:rPr>
              <w:t xml:space="preserve">INDEPENDENT STUDY </w:t>
            </w:r>
          </w:p>
        </w:tc>
      </w:tr>
      <w:tr w:rsidR="00090496" w:rsidRPr="008C46FF" w14:paraId="679CE41A" w14:textId="77777777" w:rsidTr="004913FC">
        <w:tc>
          <w:tcPr>
            <w:tcW w:w="1158" w:type="dxa"/>
          </w:tcPr>
          <w:p w14:paraId="342BCB6A" w14:textId="77777777" w:rsidR="00090496" w:rsidRPr="008C46FF" w:rsidRDefault="00090496" w:rsidP="000252E7">
            <w:pPr>
              <w:rPr>
                <w:rFonts w:cs="Arial"/>
                <w:szCs w:val="20"/>
              </w:rPr>
            </w:pPr>
            <w:r w:rsidRPr="008C46FF">
              <w:rPr>
                <w:rFonts w:cs="Arial"/>
                <w:szCs w:val="20"/>
              </w:rPr>
              <w:t>NA</w:t>
            </w:r>
          </w:p>
        </w:tc>
        <w:tc>
          <w:tcPr>
            <w:tcW w:w="1159" w:type="dxa"/>
          </w:tcPr>
          <w:p w14:paraId="0F276E16" w14:textId="77777777" w:rsidR="00090496" w:rsidRPr="008C46FF" w:rsidRDefault="00090496" w:rsidP="000252E7">
            <w:pPr>
              <w:rPr>
                <w:rFonts w:cs="Arial"/>
                <w:szCs w:val="20"/>
              </w:rPr>
            </w:pPr>
            <w:r w:rsidRPr="008C46FF">
              <w:rPr>
                <w:rFonts w:cs="Arial"/>
                <w:szCs w:val="20"/>
              </w:rPr>
              <w:t>NA</w:t>
            </w:r>
          </w:p>
        </w:tc>
        <w:tc>
          <w:tcPr>
            <w:tcW w:w="7673" w:type="dxa"/>
            <w:vAlign w:val="center"/>
          </w:tcPr>
          <w:p w14:paraId="76B70DE4" w14:textId="77777777" w:rsidR="00090496" w:rsidRPr="008C46FF" w:rsidRDefault="00090496" w:rsidP="000252E7">
            <w:pPr>
              <w:jc w:val="left"/>
              <w:rPr>
                <w:rFonts w:cs="Arial"/>
                <w:szCs w:val="20"/>
              </w:rPr>
            </w:pPr>
            <w:r w:rsidRPr="008C46FF">
              <w:rPr>
                <w:rFonts w:cs="Arial"/>
                <w:szCs w:val="20"/>
              </w:rPr>
              <w:t xml:space="preserve">Attend/participate in online course as scheduled </w:t>
            </w:r>
          </w:p>
        </w:tc>
      </w:tr>
      <w:tr w:rsidR="00090496" w:rsidRPr="008C46FF" w14:paraId="22CA889A" w14:textId="77777777" w:rsidTr="004913FC">
        <w:tc>
          <w:tcPr>
            <w:tcW w:w="1158" w:type="dxa"/>
          </w:tcPr>
          <w:p w14:paraId="08E7B874" w14:textId="77777777" w:rsidR="00090496" w:rsidRPr="008C46FF" w:rsidRDefault="00090496" w:rsidP="000252E7">
            <w:pPr>
              <w:rPr>
                <w:rFonts w:cs="Arial"/>
                <w:szCs w:val="20"/>
              </w:rPr>
            </w:pPr>
            <w:r w:rsidRPr="008C46FF">
              <w:rPr>
                <w:rFonts w:cs="Arial"/>
                <w:szCs w:val="20"/>
              </w:rPr>
              <w:t>NA</w:t>
            </w:r>
          </w:p>
        </w:tc>
        <w:tc>
          <w:tcPr>
            <w:tcW w:w="1159" w:type="dxa"/>
          </w:tcPr>
          <w:p w14:paraId="3C9BE90C" w14:textId="77777777" w:rsidR="00090496" w:rsidRPr="008C46FF" w:rsidRDefault="00090496" w:rsidP="000252E7">
            <w:pPr>
              <w:rPr>
                <w:rFonts w:cs="Arial"/>
                <w:szCs w:val="20"/>
              </w:rPr>
            </w:pPr>
            <w:r w:rsidRPr="008C46FF">
              <w:rPr>
                <w:rFonts w:cs="Arial"/>
                <w:szCs w:val="20"/>
              </w:rPr>
              <w:t>NA</w:t>
            </w:r>
          </w:p>
        </w:tc>
        <w:tc>
          <w:tcPr>
            <w:tcW w:w="7673" w:type="dxa"/>
            <w:vAlign w:val="center"/>
          </w:tcPr>
          <w:p w14:paraId="44483FF6" w14:textId="77777777" w:rsidR="00090496" w:rsidRPr="008C46FF" w:rsidRDefault="00090496" w:rsidP="000252E7">
            <w:pPr>
              <w:jc w:val="left"/>
              <w:rPr>
                <w:rFonts w:cs="Arial"/>
                <w:szCs w:val="20"/>
              </w:rPr>
            </w:pPr>
            <w:r w:rsidRPr="008C46FF">
              <w:rPr>
                <w:rFonts w:cs="Arial"/>
                <w:szCs w:val="20"/>
              </w:rPr>
              <w:t>For each course credit hour (approximately 50 minutes) plan on approximately 2 hours outside class study/work</w:t>
            </w:r>
          </w:p>
        </w:tc>
      </w:tr>
      <w:tr w:rsidR="00090496" w:rsidRPr="008C46FF" w14:paraId="4F41D341" w14:textId="77777777" w:rsidTr="004913FC">
        <w:tc>
          <w:tcPr>
            <w:tcW w:w="1158" w:type="dxa"/>
          </w:tcPr>
          <w:p w14:paraId="4EE73351" w14:textId="77777777" w:rsidR="00090496" w:rsidRPr="008C46FF" w:rsidRDefault="00090496" w:rsidP="000252E7">
            <w:pPr>
              <w:rPr>
                <w:rFonts w:cs="Arial"/>
                <w:szCs w:val="20"/>
              </w:rPr>
            </w:pPr>
            <w:r w:rsidRPr="008C46FF">
              <w:rPr>
                <w:rFonts w:cs="Arial"/>
                <w:szCs w:val="20"/>
              </w:rPr>
              <w:t>NA</w:t>
            </w:r>
          </w:p>
        </w:tc>
        <w:tc>
          <w:tcPr>
            <w:tcW w:w="1159" w:type="dxa"/>
          </w:tcPr>
          <w:p w14:paraId="16A88D2F" w14:textId="77777777" w:rsidR="00090496" w:rsidRPr="008C46FF" w:rsidRDefault="00090496" w:rsidP="000252E7">
            <w:pPr>
              <w:rPr>
                <w:rFonts w:cs="Arial"/>
                <w:szCs w:val="20"/>
              </w:rPr>
            </w:pPr>
            <w:r w:rsidRPr="008C46FF">
              <w:rPr>
                <w:rFonts w:cs="Arial"/>
                <w:szCs w:val="20"/>
              </w:rPr>
              <w:t>NA</w:t>
            </w:r>
          </w:p>
        </w:tc>
        <w:tc>
          <w:tcPr>
            <w:tcW w:w="7673" w:type="dxa"/>
            <w:vAlign w:val="center"/>
          </w:tcPr>
          <w:p w14:paraId="5B3D06FC" w14:textId="77777777" w:rsidR="00090496" w:rsidRPr="008C46FF" w:rsidRDefault="00090496" w:rsidP="000252E7">
            <w:pPr>
              <w:jc w:val="left"/>
              <w:rPr>
                <w:rFonts w:cs="Arial"/>
                <w:szCs w:val="20"/>
              </w:rPr>
            </w:pPr>
            <w:r w:rsidRPr="008C46FF">
              <w:rPr>
                <w:rFonts w:cs="Arial"/>
                <w:szCs w:val="20"/>
              </w:rPr>
              <w:t>Classroom lecture, online skill video and skills practice, with supplemental resources (see schedule)</w:t>
            </w:r>
          </w:p>
        </w:tc>
      </w:tr>
      <w:tr w:rsidR="00090496" w:rsidRPr="008C46FF" w14:paraId="6BB88544" w14:textId="77777777" w:rsidTr="004913FC">
        <w:tc>
          <w:tcPr>
            <w:tcW w:w="1158" w:type="dxa"/>
          </w:tcPr>
          <w:p w14:paraId="2B52390F" w14:textId="77777777" w:rsidR="00090496" w:rsidRPr="008C46FF" w:rsidRDefault="00090496" w:rsidP="000252E7">
            <w:pPr>
              <w:rPr>
                <w:rFonts w:cs="Arial"/>
                <w:szCs w:val="20"/>
              </w:rPr>
            </w:pPr>
            <w:r w:rsidRPr="008C46FF">
              <w:rPr>
                <w:rFonts w:cs="Arial"/>
                <w:szCs w:val="20"/>
              </w:rPr>
              <w:t>NA</w:t>
            </w:r>
          </w:p>
        </w:tc>
        <w:tc>
          <w:tcPr>
            <w:tcW w:w="1159" w:type="dxa"/>
          </w:tcPr>
          <w:p w14:paraId="0C63C321" w14:textId="77777777" w:rsidR="00090496" w:rsidRPr="008C46FF" w:rsidRDefault="00090496" w:rsidP="000252E7">
            <w:pPr>
              <w:rPr>
                <w:rFonts w:cs="Arial"/>
                <w:szCs w:val="20"/>
              </w:rPr>
            </w:pPr>
            <w:r w:rsidRPr="008C46FF">
              <w:rPr>
                <w:rFonts w:cs="Arial"/>
                <w:szCs w:val="20"/>
              </w:rPr>
              <w:t>NA</w:t>
            </w:r>
          </w:p>
        </w:tc>
        <w:tc>
          <w:tcPr>
            <w:tcW w:w="7673" w:type="dxa"/>
            <w:vAlign w:val="center"/>
          </w:tcPr>
          <w:p w14:paraId="6A4171D2" w14:textId="77777777" w:rsidR="00090496" w:rsidRPr="008C46FF" w:rsidRDefault="00090496" w:rsidP="000252E7">
            <w:pPr>
              <w:jc w:val="left"/>
              <w:rPr>
                <w:rFonts w:cs="Arial"/>
                <w:szCs w:val="20"/>
              </w:rPr>
            </w:pPr>
            <w:r w:rsidRPr="008C46FF">
              <w:rPr>
                <w:rFonts w:cs="Arial"/>
                <w:szCs w:val="20"/>
              </w:rPr>
              <w:t xml:space="preserve">Complete all assignments and examinations within the due dates </w:t>
            </w:r>
          </w:p>
        </w:tc>
      </w:tr>
      <w:tr w:rsidR="00090496" w:rsidRPr="008C46FF" w14:paraId="68D2E059" w14:textId="77777777" w:rsidTr="004913FC">
        <w:tc>
          <w:tcPr>
            <w:tcW w:w="1158" w:type="dxa"/>
          </w:tcPr>
          <w:p w14:paraId="20DD64D6" w14:textId="77777777" w:rsidR="00090496" w:rsidRPr="008C46FF" w:rsidRDefault="00090496" w:rsidP="000252E7">
            <w:pPr>
              <w:rPr>
                <w:rFonts w:cs="Arial"/>
                <w:szCs w:val="20"/>
              </w:rPr>
            </w:pPr>
            <w:r w:rsidRPr="008C46FF">
              <w:rPr>
                <w:rFonts w:cs="Arial"/>
                <w:szCs w:val="20"/>
              </w:rPr>
              <w:t>NA</w:t>
            </w:r>
          </w:p>
        </w:tc>
        <w:tc>
          <w:tcPr>
            <w:tcW w:w="1159" w:type="dxa"/>
          </w:tcPr>
          <w:p w14:paraId="68722534" w14:textId="77777777" w:rsidR="00090496" w:rsidRPr="008C46FF" w:rsidRDefault="00090496" w:rsidP="000252E7">
            <w:pPr>
              <w:rPr>
                <w:rFonts w:cs="Arial"/>
                <w:szCs w:val="20"/>
              </w:rPr>
            </w:pPr>
            <w:r w:rsidRPr="008C46FF">
              <w:rPr>
                <w:rFonts w:cs="Arial"/>
                <w:szCs w:val="20"/>
              </w:rPr>
              <w:t>NA</w:t>
            </w:r>
          </w:p>
        </w:tc>
        <w:tc>
          <w:tcPr>
            <w:tcW w:w="7673" w:type="dxa"/>
            <w:vAlign w:val="center"/>
          </w:tcPr>
          <w:p w14:paraId="7E0A3652" w14:textId="77777777" w:rsidR="00090496" w:rsidRPr="008C46FF" w:rsidRDefault="00090496" w:rsidP="000252E7">
            <w:pPr>
              <w:jc w:val="left"/>
              <w:rPr>
                <w:rFonts w:cs="Arial"/>
                <w:szCs w:val="20"/>
              </w:rPr>
            </w:pPr>
            <w:r w:rsidRPr="008C46FF">
              <w:rPr>
                <w:rFonts w:cs="Arial"/>
                <w:szCs w:val="20"/>
              </w:rPr>
              <w:t>Complete assigned discussion activities</w:t>
            </w:r>
          </w:p>
        </w:tc>
      </w:tr>
    </w:tbl>
    <w:p w14:paraId="7CF59A35" w14:textId="77777777" w:rsidR="00090496" w:rsidRPr="008C46FF" w:rsidRDefault="00090496" w:rsidP="000252E7">
      <w:pPr>
        <w:spacing w:after="0" w:line="240" w:lineRule="auto"/>
        <w:ind w:left="720"/>
        <w:rPr>
          <w:rFonts w:cs="Arial"/>
          <w:szCs w:val="20"/>
        </w:rPr>
      </w:pPr>
    </w:p>
    <w:p w14:paraId="7529E853" w14:textId="77777777" w:rsidR="00090496" w:rsidRPr="008C46FF" w:rsidRDefault="00090496" w:rsidP="000252E7">
      <w:pPr>
        <w:spacing w:after="0" w:line="240" w:lineRule="auto"/>
        <w:ind w:left="720"/>
        <w:rPr>
          <w:rFonts w:cs="Arial"/>
          <w:szCs w:val="20"/>
        </w:rPr>
      </w:pPr>
      <w:r w:rsidRPr="008C46FF">
        <w:rPr>
          <w:rFonts w:cs="Arial"/>
          <w:szCs w:val="20"/>
        </w:rPr>
        <w:t>Students are expected to apply information and knowledge gained in this course to other health science courses, including practicum assignments.</w:t>
      </w:r>
    </w:p>
    <w:p w14:paraId="63C2A8C5" w14:textId="77777777" w:rsidR="00090496" w:rsidRPr="008C46FF" w:rsidRDefault="00090496" w:rsidP="000252E7">
      <w:pPr>
        <w:spacing w:after="0" w:line="240" w:lineRule="auto"/>
        <w:ind w:left="720"/>
        <w:rPr>
          <w:rFonts w:cs="Arial"/>
          <w:szCs w:val="20"/>
        </w:rPr>
      </w:pPr>
    </w:p>
    <w:p w14:paraId="3DD167B5" w14:textId="77777777" w:rsidR="00090496" w:rsidRPr="008C46FF" w:rsidRDefault="00090496" w:rsidP="000252E7">
      <w:pPr>
        <w:spacing w:after="0" w:line="240" w:lineRule="auto"/>
        <w:rPr>
          <w:rFonts w:cs="Arial"/>
          <w:szCs w:val="20"/>
        </w:rPr>
      </w:pPr>
      <w:r w:rsidRPr="008C46FF">
        <w:rPr>
          <w:rFonts w:cs="Arial"/>
          <w:b/>
          <w:szCs w:val="20"/>
        </w:rPr>
        <w:t>14.</w:t>
      </w:r>
      <w:r w:rsidRPr="008C46FF">
        <w:rPr>
          <w:rFonts w:cs="Arial"/>
          <w:b/>
          <w:szCs w:val="20"/>
        </w:rPr>
        <w:tab/>
        <w:t>COURSE OUTLINE</w:t>
      </w:r>
      <w:r w:rsidRPr="00267821">
        <w:rPr>
          <w:rFonts w:cs="Arial"/>
          <w:b/>
          <w:szCs w:val="20"/>
        </w:rPr>
        <w:t>:</w:t>
      </w:r>
      <w:r w:rsidR="001A61D3" w:rsidRPr="00267821">
        <w:rPr>
          <w:rFonts w:cs="Arial"/>
          <w:b/>
          <w:szCs w:val="20"/>
        </w:rPr>
        <w:t xml:space="preserve"> </w:t>
      </w:r>
      <w:r w:rsidR="001A61D3" w:rsidRPr="00267821">
        <w:rPr>
          <w:rFonts w:cs="Arial"/>
          <w:b/>
          <w:i/>
          <w:szCs w:val="20"/>
          <w:u w:val="single"/>
        </w:rPr>
        <w:t>(See Course Syllabus – Individual Instructor Specific)</w:t>
      </w:r>
    </w:p>
    <w:p w14:paraId="258451F0" w14:textId="77777777" w:rsidR="00090496" w:rsidRPr="008C46FF" w:rsidRDefault="00090496" w:rsidP="000252E7">
      <w:pPr>
        <w:spacing w:after="0" w:line="240" w:lineRule="auto"/>
        <w:ind w:left="720"/>
        <w:rPr>
          <w:rFonts w:cs="Arial"/>
          <w:szCs w:val="20"/>
        </w:rPr>
      </w:pPr>
      <w:r w:rsidRPr="008C46FF">
        <w:rPr>
          <w:rFonts w:cs="Arial"/>
          <w:szCs w:val="20"/>
        </w:rPr>
        <w:t>Textbook Outline:</w:t>
      </w:r>
    </w:p>
    <w:p w14:paraId="60482D17" w14:textId="77777777" w:rsidR="00090496" w:rsidRPr="008C46FF" w:rsidRDefault="00A1318B" w:rsidP="000252E7">
      <w:pPr>
        <w:spacing w:after="0" w:line="240" w:lineRule="auto"/>
        <w:ind w:left="720" w:firstLine="360"/>
        <w:rPr>
          <w:rFonts w:cs="Arial"/>
          <w:szCs w:val="20"/>
        </w:rPr>
      </w:pPr>
      <w:r w:rsidRPr="008C46FF">
        <w:rPr>
          <w:rFonts w:cs="Arial"/>
          <w:szCs w:val="20"/>
        </w:rPr>
        <w:t>SimChart for the Medical Office: Learning the Medical Office Workflow</w:t>
      </w:r>
    </w:p>
    <w:p w14:paraId="4BF6C171" w14:textId="77777777" w:rsidR="00A1318B" w:rsidRPr="008C46FF" w:rsidRDefault="00A1318B" w:rsidP="000252E7">
      <w:pPr>
        <w:spacing w:after="0" w:line="240" w:lineRule="auto"/>
        <w:ind w:left="1440"/>
        <w:rPr>
          <w:rFonts w:cs="Arial"/>
          <w:szCs w:val="20"/>
        </w:rPr>
      </w:pPr>
      <w:r w:rsidRPr="008C46FF">
        <w:rPr>
          <w:rFonts w:cs="Arial"/>
          <w:szCs w:val="20"/>
        </w:rPr>
        <w:t>UNIT 1 Navigating SimChart for the Medical Office</w:t>
      </w:r>
    </w:p>
    <w:p w14:paraId="5467F014" w14:textId="77777777" w:rsidR="00A1318B" w:rsidRPr="008C46FF" w:rsidRDefault="00A1318B" w:rsidP="000252E7">
      <w:pPr>
        <w:spacing w:after="0" w:line="240" w:lineRule="auto"/>
        <w:ind w:left="1440"/>
        <w:rPr>
          <w:rFonts w:cs="Arial"/>
          <w:szCs w:val="20"/>
        </w:rPr>
      </w:pPr>
      <w:r w:rsidRPr="008C46FF">
        <w:rPr>
          <w:rFonts w:cs="Arial"/>
          <w:szCs w:val="20"/>
        </w:rPr>
        <w:t>UNIT 2 Front Office</w:t>
      </w:r>
    </w:p>
    <w:p w14:paraId="32721BEA" w14:textId="77777777" w:rsidR="00A1318B" w:rsidRPr="008C46FF" w:rsidRDefault="00A1318B" w:rsidP="000252E7">
      <w:pPr>
        <w:spacing w:after="0" w:line="240" w:lineRule="auto"/>
        <w:ind w:left="1440"/>
        <w:rPr>
          <w:rFonts w:cs="Arial"/>
          <w:szCs w:val="20"/>
        </w:rPr>
      </w:pPr>
      <w:r w:rsidRPr="008C46FF">
        <w:rPr>
          <w:rFonts w:cs="Arial"/>
          <w:szCs w:val="20"/>
        </w:rPr>
        <w:t>UNIT 3 Clinical Care</w:t>
      </w:r>
    </w:p>
    <w:p w14:paraId="5EA5A205" w14:textId="77777777" w:rsidR="00A1318B" w:rsidRPr="008C46FF" w:rsidRDefault="00A1318B" w:rsidP="000252E7">
      <w:pPr>
        <w:spacing w:after="0" w:line="240" w:lineRule="auto"/>
        <w:ind w:left="1440"/>
        <w:rPr>
          <w:rFonts w:cs="Arial"/>
          <w:szCs w:val="20"/>
        </w:rPr>
      </w:pPr>
      <w:r w:rsidRPr="008C46FF">
        <w:rPr>
          <w:rFonts w:cs="Arial"/>
          <w:szCs w:val="20"/>
        </w:rPr>
        <w:t>UNIT 4 Coding &amp; Billing</w:t>
      </w:r>
    </w:p>
    <w:p w14:paraId="134574A2" w14:textId="77777777" w:rsidR="00090496" w:rsidRPr="008C46FF" w:rsidRDefault="00090496" w:rsidP="000252E7">
      <w:pPr>
        <w:spacing w:after="0" w:line="240" w:lineRule="auto"/>
        <w:ind w:left="630"/>
        <w:rPr>
          <w:rFonts w:cs="Arial"/>
          <w:szCs w:val="20"/>
        </w:rPr>
      </w:pPr>
    </w:p>
    <w:p w14:paraId="6A982405" w14:textId="77777777" w:rsidR="00090496" w:rsidRPr="008C46FF" w:rsidRDefault="00090496" w:rsidP="0023420B">
      <w:pPr>
        <w:spacing w:after="0" w:line="240" w:lineRule="auto"/>
        <w:ind w:left="360" w:firstLine="360"/>
        <w:rPr>
          <w:rFonts w:cs="Arial"/>
          <w:b/>
          <w:szCs w:val="20"/>
        </w:rPr>
      </w:pPr>
      <w:r w:rsidRPr="008C46FF">
        <w:rPr>
          <w:rFonts w:cs="Arial"/>
          <w:b/>
          <w:szCs w:val="20"/>
        </w:rPr>
        <w:t>SAMPLE COURSE SCHEDULE *</w:t>
      </w:r>
    </w:p>
    <w:tbl>
      <w:tblPr>
        <w:tblStyle w:val="TableGrid"/>
        <w:tblW w:w="10175" w:type="dxa"/>
        <w:tblInd w:w="715" w:type="dxa"/>
        <w:shd w:val="clear" w:color="auto" w:fill="FFFF99"/>
        <w:tblLook w:val="04A0" w:firstRow="1" w:lastRow="0" w:firstColumn="1" w:lastColumn="0" w:noHBand="0" w:noVBand="1"/>
      </w:tblPr>
      <w:tblGrid>
        <w:gridCol w:w="996"/>
        <w:gridCol w:w="5754"/>
        <w:gridCol w:w="1890"/>
        <w:gridCol w:w="1535"/>
      </w:tblGrid>
      <w:tr w:rsidR="00C83CD3" w:rsidRPr="008C46FF" w14:paraId="31E995A9" w14:textId="77777777" w:rsidTr="0023420B">
        <w:tc>
          <w:tcPr>
            <w:tcW w:w="996" w:type="dxa"/>
            <w:shd w:val="clear" w:color="auto" w:fill="auto"/>
          </w:tcPr>
          <w:p w14:paraId="69AAC45B" w14:textId="77777777" w:rsidR="00C83CD3" w:rsidRPr="008C46FF" w:rsidRDefault="00C83CD3" w:rsidP="000252E7">
            <w:pPr>
              <w:rPr>
                <w:rFonts w:cs="Arial"/>
                <w:b/>
                <w:szCs w:val="20"/>
              </w:rPr>
            </w:pPr>
            <w:r w:rsidRPr="008C46FF">
              <w:rPr>
                <w:rFonts w:cs="Arial"/>
                <w:b/>
                <w:szCs w:val="20"/>
              </w:rPr>
              <w:t>WEEK</w:t>
            </w:r>
          </w:p>
        </w:tc>
        <w:tc>
          <w:tcPr>
            <w:tcW w:w="5754" w:type="dxa"/>
            <w:shd w:val="clear" w:color="auto" w:fill="auto"/>
          </w:tcPr>
          <w:p w14:paraId="573BD084" w14:textId="77777777" w:rsidR="00C83CD3" w:rsidRPr="008C46FF" w:rsidRDefault="00C83CD3" w:rsidP="000252E7">
            <w:pPr>
              <w:rPr>
                <w:rFonts w:cs="Arial"/>
                <w:b/>
                <w:szCs w:val="20"/>
              </w:rPr>
            </w:pPr>
            <w:r w:rsidRPr="008C46FF">
              <w:rPr>
                <w:rFonts w:cs="Arial"/>
                <w:b/>
                <w:szCs w:val="20"/>
              </w:rPr>
              <w:t>TOPIC/CONTENT</w:t>
            </w:r>
          </w:p>
        </w:tc>
        <w:tc>
          <w:tcPr>
            <w:tcW w:w="1890" w:type="dxa"/>
            <w:shd w:val="clear" w:color="auto" w:fill="auto"/>
          </w:tcPr>
          <w:p w14:paraId="2CBB42A7" w14:textId="77777777" w:rsidR="00C83CD3" w:rsidRPr="008C46FF" w:rsidRDefault="00C83CD3" w:rsidP="000252E7">
            <w:pPr>
              <w:rPr>
                <w:rFonts w:cs="Arial"/>
                <w:b/>
                <w:szCs w:val="20"/>
              </w:rPr>
            </w:pPr>
            <w:r w:rsidRPr="008C46FF">
              <w:rPr>
                <w:rFonts w:cs="Arial"/>
                <w:b/>
                <w:szCs w:val="20"/>
              </w:rPr>
              <w:t>EVALUATION</w:t>
            </w:r>
          </w:p>
        </w:tc>
        <w:tc>
          <w:tcPr>
            <w:tcW w:w="1535" w:type="dxa"/>
            <w:shd w:val="clear" w:color="auto" w:fill="auto"/>
          </w:tcPr>
          <w:p w14:paraId="26F8CD52" w14:textId="77777777" w:rsidR="00C83CD3" w:rsidRPr="008C46FF" w:rsidRDefault="00C83CD3" w:rsidP="000252E7">
            <w:pPr>
              <w:rPr>
                <w:rFonts w:cs="Arial"/>
                <w:b/>
                <w:szCs w:val="20"/>
              </w:rPr>
            </w:pPr>
            <w:r w:rsidRPr="008C46FF">
              <w:rPr>
                <w:rFonts w:cs="Arial"/>
                <w:b/>
                <w:szCs w:val="20"/>
              </w:rPr>
              <w:t>LEARNING OBJECTIVE</w:t>
            </w:r>
          </w:p>
        </w:tc>
      </w:tr>
      <w:tr w:rsidR="00C83CD3" w:rsidRPr="008C46FF" w14:paraId="6A854DA1" w14:textId="77777777" w:rsidTr="0023420B">
        <w:trPr>
          <w:trHeight w:val="449"/>
        </w:trPr>
        <w:tc>
          <w:tcPr>
            <w:tcW w:w="996" w:type="dxa"/>
            <w:shd w:val="clear" w:color="auto" w:fill="auto"/>
          </w:tcPr>
          <w:p w14:paraId="691F4A2F" w14:textId="77777777" w:rsidR="00C83CD3" w:rsidRPr="008C46FF" w:rsidRDefault="00C83CD3" w:rsidP="000252E7">
            <w:pPr>
              <w:rPr>
                <w:rFonts w:cs="Arial"/>
                <w:szCs w:val="20"/>
              </w:rPr>
            </w:pPr>
            <w:r w:rsidRPr="008C46FF">
              <w:rPr>
                <w:rFonts w:cs="Arial"/>
                <w:szCs w:val="20"/>
              </w:rPr>
              <w:t>1</w:t>
            </w:r>
          </w:p>
        </w:tc>
        <w:tc>
          <w:tcPr>
            <w:tcW w:w="5754" w:type="dxa"/>
            <w:shd w:val="clear" w:color="auto" w:fill="auto"/>
          </w:tcPr>
          <w:p w14:paraId="706DEC73" w14:textId="29DE9404" w:rsidR="00C83CD3" w:rsidRPr="008C46FF" w:rsidRDefault="00C83CD3" w:rsidP="000252E7">
            <w:pPr>
              <w:pStyle w:val="ListParagraph"/>
              <w:numPr>
                <w:ilvl w:val="0"/>
                <w:numId w:val="4"/>
              </w:numPr>
              <w:ind w:left="144" w:hanging="180"/>
              <w:jc w:val="left"/>
              <w:rPr>
                <w:rFonts w:cs="Arial"/>
                <w:szCs w:val="20"/>
              </w:rPr>
            </w:pPr>
            <w:r w:rsidRPr="008C46FF">
              <w:rPr>
                <w:rFonts w:cs="Arial"/>
                <w:b/>
                <w:szCs w:val="20"/>
              </w:rPr>
              <w:t xml:space="preserve">Topic: Course Orientation </w:t>
            </w:r>
            <w:r w:rsidRPr="008C46FF">
              <w:rPr>
                <w:rFonts w:cs="Arial"/>
                <w:szCs w:val="20"/>
              </w:rPr>
              <w:t>– Explore your My E</w:t>
            </w:r>
            <w:r w:rsidR="00267821">
              <w:rPr>
                <w:rFonts w:cs="Arial"/>
                <w:szCs w:val="20"/>
              </w:rPr>
              <w:t>L</w:t>
            </w:r>
            <w:r w:rsidRPr="008C46FF">
              <w:rPr>
                <w:rFonts w:cs="Arial"/>
                <w:szCs w:val="20"/>
              </w:rPr>
              <w:t xml:space="preserve">earn course – become familiar with tools and navigation in the course. Review and consider enrolling in the free online offering of </w:t>
            </w:r>
            <w:r w:rsidR="0063769D" w:rsidRPr="008C46FF">
              <w:rPr>
                <w:rFonts w:cs="Arial"/>
                <w:b/>
                <w:szCs w:val="20"/>
              </w:rPr>
              <w:t>C</w:t>
            </w:r>
            <w:r w:rsidRPr="008C46FF">
              <w:rPr>
                <w:rFonts w:cs="Arial"/>
                <w:b/>
                <w:szCs w:val="20"/>
              </w:rPr>
              <w:t>R</w:t>
            </w:r>
            <w:r w:rsidR="0063769D" w:rsidRPr="008C46FF">
              <w:rPr>
                <w:rFonts w:cs="Arial"/>
                <w:b/>
                <w:szCs w:val="20"/>
              </w:rPr>
              <w:t>D</w:t>
            </w:r>
            <w:r w:rsidRPr="008C46FF">
              <w:rPr>
                <w:rFonts w:cs="Arial"/>
                <w:b/>
                <w:szCs w:val="20"/>
              </w:rPr>
              <w:t>W 1100 Student Canvas Orientation</w:t>
            </w:r>
            <w:r w:rsidRPr="008C46FF">
              <w:rPr>
                <w:rFonts w:cs="Arial"/>
                <w:szCs w:val="20"/>
              </w:rPr>
              <w:t>, enrolling today, for best success using your LMS.</w:t>
            </w:r>
          </w:p>
          <w:p w14:paraId="4414EFE3" w14:textId="77777777" w:rsidR="00C83CD3" w:rsidRPr="008C46FF" w:rsidRDefault="00C83CD3" w:rsidP="000252E7">
            <w:pPr>
              <w:pStyle w:val="ListParagraph"/>
              <w:numPr>
                <w:ilvl w:val="0"/>
                <w:numId w:val="4"/>
              </w:numPr>
              <w:ind w:left="144" w:hanging="180"/>
              <w:jc w:val="left"/>
              <w:rPr>
                <w:rFonts w:cs="Arial"/>
                <w:szCs w:val="20"/>
              </w:rPr>
            </w:pPr>
            <w:r w:rsidRPr="008C46FF">
              <w:rPr>
                <w:rFonts w:cs="Arial"/>
                <w:szCs w:val="20"/>
              </w:rPr>
              <w:t xml:space="preserve">SimChart: Navigating SimChart – Before you begin working on exercises, read </w:t>
            </w:r>
            <w:r w:rsidRPr="008C46FF">
              <w:rPr>
                <w:rFonts w:cs="Arial"/>
                <w:b/>
                <w:szCs w:val="20"/>
              </w:rPr>
              <w:t>TO THE STUDENT</w:t>
            </w:r>
            <w:r w:rsidRPr="008C46FF">
              <w:rPr>
                <w:rFonts w:cs="Arial"/>
                <w:szCs w:val="20"/>
              </w:rPr>
              <w:t xml:space="preserve"> page viii. </w:t>
            </w:r>
          </w:p>
          <w:p w14:paraId="7243B7E5" w14:textId="0BDF77C2" w:rsidR="00C83CD3" w:rsidRPr="008C46FF" w:rsidRDefault="00C83CD3" w:rsidP="000252E7">
            <w:pPr>
              <w:pStyle w:val="ListParagraph"/>
              <w:numPr>
                <w:ilvl w:val="0"/>
                <w:numId w:val="4"/>
              </w:numPr>
              <w:ind w:left="144" w:hanging="180"/>
              <w:jc w:val="left"/>
              <w:rPr>
                <w:rFonts w:cs="Arial"/>
                <w:szCs w:val="20"/>
              </w:rPr>
            </w:pPr>
            <w:r w:rsidRPr="008C46FF">
              <w:rPr>
                <w:rFonts w:cs="Arial"/>
                <w:szCs w:val="20"/>
              </w:rPr>
              <w:t xml:space="preserve">Begin reading/looking ahead to enroll in SimChart online resources via My ELearn Course Link. Once the online resource is open, and you are enrolled through the My </w:t>
            </w:r>
            <w:r w:rsidR="00267821" w:rsidRPr="008C46FF">
              <w:rPr>
                <w:rFonts w:cs="Arial"/>
                <w:szCs w:val="20"/>
              </w:rPr>
              <w:t>eLearn</w:t>
            </w:r>
            <w:r w:rsidRPr="008C46FF">
              <w:rPr>
                <w:rFonts w:cs="Arial"/>
                <w:szCs w:val="20"/>
              </w:rPr>
              <w:t xml:space="preserve"> course link, begin exercises (link and exercises will open on Thursday). The exercises are divided up over the course of the term for even distribution and may not ‘fall under units’ as outlined, AND, the exercises listed may not fall in the best spot for your personally to save/backup for the next module. Use your best judgement of where you wish to stop, but do not let yourself fall behind or let the ‘rough outline division below’ confuse you. It is better to work a little ahead than to fall behind.</w:t>
            </w:r>
          </w:p>
          <w:p w14:paraId="2AF2C3A1" w14:textId="77777777" w:rsidR="00C83CD3" w:rsidRPr="008C46FF" w:rsidRDefault="00C83CD3" w:rsidP="000252E7">
            <w:pPr>
              <w:pStyle w:val="ListParagraph"/>
              <w:numPr>
                <w:ilvl w:val="0"/>
                <w:numId w:val="4"/>
              </w:numPr>
              <w:ind w:left="144" w:hanging="180"/>
              <w:jc w:val="left"/>
              <w:rPr>
                <w:rFonts w:cs="Arial"/>
                <w:szCs w:val="20"/>
              </w:rPr>
            </w:pPr>
            <w:r w:rsidRPr="008C46FF">
              <w:rPr>
                <w:rFonts w:cs="Arial"/>
                <w:b/>
                <w:szCs w:val="20"/>
              </w:rPr>
              <w:t>Topic</w:t>
            </w:r>
            <w:r w:rsidRPr="008C46FF">
              <w:rPr>
                <w:rFonts w:cs="Arial"/>
                <w:szCs w:val="20"/>
              </w:rPr>
              <w:t>: Navigating SimChart for the Medical Office (U1) – 24 Medical Office Workflow Tasks.</w:t>
            </w:r>
          </w:p>
        </w:tc>
        <w:tc>
          <w:tcPr>
            <w:tcW w:w="1890" w:type="dxa"/>
            <w:shd w:val="clear" w:color="auto" w:fill="auto"/>
          </w:tcPr>
          <w:p w14:paraId="3E47BFA5" w14:textId="77777777" w:rsidR="00C83CD3" w:rsidRPr="008C46FF" w:rsidRDefault="00C83CD3" w:rsidP="000252E7">
            <w:pPr>
              <w:pStyle w:val="ListParagraph"/>
              <w:numPr>
                <w:ilvl w:val="0"/>
                <w:numId w:val="4"/>
              </w:numPr>
              <w:ind w:left="144" w:hanging="216"/>
              <w:jc w:val="left"/>
              <w:rPr>
                <w:rFonts w:cs="Arial"/>
                <w:szCs w:val="20"/>
              </w:rPr>
            </w:pPr>
            <w:r w:rsidRPr="008C46FF">
              <w:rPr>
                <w:rFonts w:cs="Arial"/>
                <w:szCs w:val="20"/>
              </w:rPr>
              <w:t>Cognitive Objectives: Exam Questions</w:t>
            </w:r>
          </w:p>
        </w:tc>
        <w:tc>
          <w:tcPr>
            <w:tcW w:w="1535" w:type="dxa"/>
            <w:shd w:val="clear" w:color="auto" w:fill="auto"/>
          </w:tcPr>
          <w:p w14:paraId="618FF3B5" w14:textId="78B44428" w:rsidR="00C83CD3" w:rsidRPr="008C46FF" w:rsidRDefault="00C83CD3" w:rsidP="000252E7">
            <w:pPr>
              <w:jc w:val="left"/>
              <w:rPr>
                <w:rFonts w:cs="Arial"/>
                <w:szCs w:val="20"/>
              </w:rPr>
            </w:pPr>
            <w:r w:rsidRPr="008C46FF">
              <w:rPr>
                <w:rFonts w:cs="Arial"/>
                <w:szCs w:val="20"/>
              </w:rPr>
              <w:t>VI.P.</w:t>
            </w:r>
            <w:r w:rsidR="001B2592">
              <w:rPr>
                <w:rFonts w:cs="Arial"/>
                <w:szCs w:val="20"/>
              </w:rPr>
              <w:t>3</w:t>
            </w:r>
            <w:r w:rsidR="00C37296">
              <w:rPr>
                <w:rFonts w:cs="Arial"/>
                <w:szCs w:val="20"/>
              </w:rPr>
              <w:t>, X.P.3</w:t>
            </w:r>
          </w:p>
        </w:tc>
      </w:tr>
      <w:tr w:rsidR="00C83CD3" w:rsidRPr="008C46FF" w14:paraId="650D8AE6" w14:textId="77777777" w:rsidTr="0023420B">
        <w:trPr>
          <w:trHeight w:val="161"/>
        </w:trPr>
        <w:tc>
          <w:tcPr>
            <w:tcW w:w="996" w:type="dxa"/>
            <w:shd w:val="clear" w:color="auto" w:fill="auto"/>
          </w:tcPr>
          <w:p w14:paraId="17000264" w14:textId="77777777" w:rsidR="00C83CD3" w:rsidRPr="008C46FF" w:rsidRDefault="00C83CD3" w:rsidP="000252E7">
            <w:pPr>
              <w:rPr>
                <w:rFonts w:cs="Arial"/>
                <w:szCs w:val="20"/>
              </w:rPr>
            </w:pPr>
            <w:r w:rsidRPr="008C46FF">
              <w:rPr>
                <w:rFonts w:cs="Arial"/>
                <w:szCs w:val="20"/>
              </w:rPr>
              <w:t>2</w:t>
            </w:r>
          </w:p>
        </w:tc>
        <w:tc>
          <w:tcPr>
            <w:tcW w:w="5754" w:type="dxa"/>
            <w:shd w:val="clear" w:color="auto" w:fill="auto"/>
          </w:tcPr>
          <w:p w14:paraId="76687531"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Topic:</w:t>
            </w:r>
            <w:r w:rsidRPr="008C46FF">
              <w:rPr>
                <w:rFonts w:cs="Arial"/>
                <w:szCs w:val="20"/>
              </w:rPr>
              <w:t xml:space="preserve"> Front Office (U2) – Read chapter, follow chapter instructions to complete EHR exercises 1-9. </w:t>
            </w:r>
          </w:p>
          <w:p w14:paraId="2064C1DA" w14:textId="77777777" w:rsidR="00C83CD3" w:rsidRPr="008C46FF" w:rsidRDefault="00C83CD3" w:rsidP="000252E7">
            <w:pPr>
              <w:ind w:left="156"/>
              <w:jc w:val="left"/>
              <w:rPr>
                <w:rFonts w:eastAsia="Calibri" w:cs="Arial"/>
                <w:b/>
                <w:szCs w:val="20"/>
              </w:rPr>
            </w:pPr>
            <w:r w:rsidRPr="008C46FF">
              <w:rPr>
                <w:rFonts w:cs="Arial"/>
                <w:b/>
                <w:szCs w:val="20"/>
              </w:rPr>
              <w:t>**Make sure you take the time to learn the system (much like knowing how to use Microsoft Word, i.e., ‘where do you go on the toolbar to change margins’, etc. Exam questions will test you on knowledge working with/in the software.</w:t>
            </w:r>
          </w:p>
          <w:p w14:paraId="546D9525"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cs="Arial"/>
                <w:szCs w:val="20"/>
              </w:rPr>
              <w:t>SimChart Quiz/Review Test as directed</w:t>
            </w:r>
          </w:p>
        </w:tc>
        <w:tc>
          <w:tcPr>
            <w:tcW w:w="1890" w:type="dxa"/>
            <w:shd w:val="clear" w:color="auto" w:fill="auto"/>
          </w:tcPr>
          <w:p w14:paraId="0AFF9B30"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0AF145C0" w14:textId="010CBB3E" w:rsidR="00C83CD3" w:rsidRPr="008C46FF" w:rsidRDefault="00C37296" w:rsidP="000252E7">
            <w:pPr>
              <w:jc w:val="left"/>
              <w:rPr>
                <w:rFonts w:cs="Arial"/>
                <w:szCs w:val="20"/>
              </w:rPr>
            </w:pPr>
            <w:r w:rsidRPr="008C46FF">
              <w:rPr>
                <w:rFonts w:cs="Arial"/>
                <w:szCs w:val="20"/>
              </w:rPr>
              <w:t>VI.P.</w:t>
            </w:r>
            <w:r>
              <w:rPr>
                <w:rFonts w:cs="Arial"/>
                <w:szCs w:val="20"/>
              </w:rPr>
              <w:t>3, X.P.3</w:t>
            </w:r>
          </w:p>
        </w:tc>
      </w:tr>
      <w:tr w:rsidR="00C83CD3" w:rsidRPr="008C46FF" w14:paraId="6651694C" w14:textId="77777777" w:rsidTr="0023420B">
        <w:trPr>
          <w:trHeight w:val="350"/>
        </w:trPr>
        <w:tc>
          <w:tcPr>
            <w:tcW w:w="996" w:type="dxa"/>
            <w:shd w:val="clear" w:color="auto" w:fill="auto"/>
          </w:tcPr>
          <w:p w14:paraId="53968394" w14:textId="77777777" w:rsidR="00C83CD3" w:rsidRPr="008C46FF" w:rsidRDefault="00C83CD3" w:rsidP="000252E7">
            <w:pPr>
              <w:rPr>
                <w:rFonts w:cs="Arial"/>
                <w:szCs w:val="20"/>
              </w:rPr>
            </w:pPr>
            <w:r w:rsidRPr="008C46FF">
              <w:rPr>
                <w:rFonts w:cs="Arial"/>
                <w:szCs w:val="20"/>
              </w:rPr>
              <w:t>3</w:t>
            </w:r>
          </w:p>
        </w:tc>
        <w:tc>
          <w:tcPr>
            <w:tcW w:w="5754" w:type="dxa"/>
            <w:shd w:val="clear" w:color="auto" w:fill="auto"/>
          </w:tcPr>
          <w:p w14:paraId="50429F6E"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Topic:</w:t>
            </w:r>
            <w:r w:rsidRPr="008C46FF">
              <w:rPr>
                <w:rFonts w:cs="Arial"/>
                <w:szCs w:val="20"/>
              </w:rPr>
              <w:t xml:space="preserve"> Front Office (U2) – Read chapter, follow chapter instructions to complete EHR exercises 9-16.</w:t>
            </w:r>
          </w:p>
          <w:p w14:paraId="26EB108F"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22E7105F"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156BDEDC" w14:textId="480D0F24" w:rsidR="00C83CD3" w:rsidRPr="008C46FF" w:rsidRDefault="00C37296" w:rsidP="000252E7">
            <w:pPr>
              <w:jc w:val="left"/>
              <w:rPr>
                <w:rFonts w:cs="Arial"/>
                <w:szCs w:val="20"/>
              </w:rPr>
            </w:pPr>
            <w:r w:rsidRPr="008C46FF">
              <w:rPr>
                <w:rFonts w:cs="Arial"/>
                <w:szCs w:val="20"/>
              </w:rPr>
              <w:t>VI.P.</w:t>
            </w:r>
            <w:r>
              <w:rPr>
                <w:rFonts w:cs="Arial"/>
                <w:szCs w:val="20"/>
              </w:rPr>
              <w:t>3, X.P.3</w:t>
            </w:r>
          </w:p>
        </w:tc>
      </w:tr>
      <w:tr w:rsidR="00C83CD3" w:rsidRPr="008C46FF" w14:paraId="2CC04C7B" w14:textId="77777777" w:rsidTr="0023420B">
        <w:trPr>
          <w:trHeight w:val="350"/>
        </w:trPr>
        <w:tc>
          <w:tcPr>
            <w:tcW w:w="996" w:type="dxa"/>
            <w:shd w:val="clear" w:color="auto" w:fill="auto"/>
          </w:tcPr>
          <w:p w14:paraId="5C417E78" w14:textId="77777777" w:rsidR="00C83CD3" w:rsidRPr="008C46FF" w:rsidRDefault="00C83CD3" w:rsidP="000252E7">
            <w:pPr>
              <w:rPr>
                <w:rFonts w:cs="Arial"/>
                <w:szCs w:val="20"/>
              </w:rPr>
            </w:pPr>
            <w:r w:rsidRPr="008C46FF">
              <w:rPr>
                <w:rFonts w:cs="Arial"/>
                <w:szCs w:val="20"/>
              </w:rPr>
              <w:lastRenderedPageBreak/>
              <w:t>4</w:t>
            </w:r>
          </w:p>
        </w:tc>
        <w:tc>
          <w:tcPr>
            <w:tcW w:w="5754" w:type="dxa"/>
            <w:shd w:val="clear" w:color="auto" w:fill="auto"/>
          </w:tcPr>
          <w:p w14:paraId="579DB715"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Topic:</w:t>
            </w:r>
            <w:r w:rsidRPr="008C46FF">
              <w:rPr>
                <w:rFonts w:cs="Arial"/>
                <w:szCs w:val="20"/>
              </w:rPr>
              <w:t xml:space="preserve"> Front Office (U2) and Clinical Care (U3) – Read chapter, follow chapter instructions to complete EHR exercises 17-24.</w:t>
            </w:r>
          </w:p>
          <w:p w14:paraId="58857346"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12A42BAF"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3F2C9797" w14:textId="65D5DFFA" w:rsidR="00C83CD3" w:rsidRPr="008C46FF" w:rsidRDefault="00C37296" w:rsidP="000252E7">
            <w:pPr>
              <w:jc w:val="left"/>
              <w:rPr>
                <w:rFonts w:cs="Arial"/>
                <w:szCs w:val="20"/>
              </w:rPr>
            </w:pPr>
            <w:r w:rsidRPr="008C46FF">
              <w:rPr>
                <w:rFonts w:cs="Arial"/>
                <w:szCs w:val="20"/>
              </w:rPr>
              <w:t>VI.P.</w:t>
            </w:r>
            <w:r>
              <w:rPr>
                <w:rFonts w:cs="Arial"/>
                <w:szCs w:val="20"/>
              </w:rPr>
              <w:t>3, X.P.3</w:t>
            </w:r>
          </w:p>
        </w:tc>
      </w:tr>
      <w:tr w:rsidR="00C83CD3" w:rsidRPr="008C46FF" w14:paraId="0ABDB3A2" w14:textId="77777777" w:rsidTr="0023420B">
        <w:trPr>
          <w:trHeight w:val="350"/>
        </w:trPr>
        <w:tc>
          <w:tcPr>
            <w:tcW w:w="996" w:type="dxa"/>
            <w:shd w:val="clear" w:color="auto" w:fill="auto"/>
          </w:tcPr>
          <w:p w14:paraId="6842CF3E" w14:textId="77777777" w:rsidR="00C83CD3" w:rsidRPr="008C46FF" w:rsidRDefault="00C83CD3" w:rsidP="000252E7">
            <w:pPr>
              <w:rPr>
                <w:rFonts w:cs="Arial"/>
                <w:szCs w:val="20"/>
              </w:rPr>
            </w:pPr>
            <w:r w:rsidRPr="008C46FF">
              <w:rPr>
                <w:rFonts w:cs="Arial"/>
                <w:szCs w:val="20"/>
              </w:rPr>
              <w:t>5</w:t>
            </w:r>
          </w:p>
        </w:tc>
        <w:tc>
          <w:tcPr>
            <w:tcW w:w="5754" w:type="dxa"/>
            <w:shd w:val="clear" w:color="auto" w:fill="auto"/>
          </w:tcPr>
          <w:p w14:paraId="66155F14"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Topic:</w:t>
            </w:r>
            <w:r w:rsidRPr="008C46FF">
              <w:rPr>
                <w:rFonts w:cs="Arial"/>
                <w:szCs w:val="20"/>
              </w:rPr>
              <w:t xml:space="preserve"> Clinical Care (U3) – Read chapter, follow chapter instructions to complete EHR exercises 25-32.</w:t>
            </w:r>
          </w:p>
          <w:p w14:paraId="5CED6F23"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1BCD68A2"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3233DD4D" w14:textId="7E19234C" w:rsidR="00C83CD3" w:rsidRPr="008C46FF" w:rsidRDefault="00C37296" w:rsidP="000252E7">
            <w:pPr>
              <w:jc w:val="left"/>
              <w:rPr>
                <w:rFonts w:cs="Arial"/>
                <w:szCs w:val="20"/>
              </w:rPr>
            </w:pPr>
            <w:r w:rsidRPr="008C46FF">
              <w:rPr>
                <w:rFonts w:cs="Arial"/>
                <w:szCs w:val="20"/>
              </w:rPr>
              <w:t>VI.P.</w:t>
            </w:r>
            <w:r>
              <w:rPr>
                <w:rFonts w:cs="Arial"/>
                <w:szCs w:val="20"/>
              </w:rPr>
              <w:t>3, X.P.3</w:t>
            </w:r>
          </w:p>
        </w:tc>
      </w:tr>
      <w:tr w:rsidR="00C83CD3" w:rsidRPr="008C46FF" w14:paraId="0B78A082" w14:textId="77777777" w:rsidTr="0023420B">
        <w:trPr>
          <w:trHeight w:val="350"/>
        </w:trPr>
        <w:tc>
          <w:tcPr>
            <w:tcW w:w="996" w:type="dxa"/>
            <w:shd w:val="clear" w:color="auto" w:fill="auto"/>
          </w:tcPr>
          <w:p w14:paraId="2AA10D78" w14:textId="77777777" w:rsidR="00C83CD3" w:rsidRPr="008C46FF" w:rsidRDefault="00C83CD3" w:rsidP="000252E7">
            <w:pPr>
              <w:rPr>
                <w:rFonts w:cs="Arial"/>
                <w:szCs w:val="20"/>
              </w:rPr>
            </w:pPr>
            <w:r w:rsidRPr="008C46FF">
              <w:rPr>
                <w:rFonts w:cs="Arial"/>
                <w:szCs w:val="20"/>
              </w:rPr>
              <w:t>6</w:t>
            </w:r>
          </w:p>
        </w:tc>
        <w:tc>
          <w:tcPr>
            <w:tcW w:w="5754" w:type="dxa"/>
            <w:shd w:val="clear" w:color="auto" w:fill="auto"/>
          </w:tcPr>
          <w:p w14:paraId="7F8E703C"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Topic:</w:t>
            </w:r>
            <w:r w:rsidRPr="008C46FF">
              <w:rPr>
                <w:rFonts w:cs="Arial"/>
                <w:szCs w:val="20"/>
              </w:rPr>
              <w:t xml:space="preserve"> Clinical Care (U3) – Read chapter, follow chapter instructions to complete EHR exercises 33-49.</w:t>
            </w:r>
          </w:p>
          <w:p w14:paraId="16749E1E"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12E2A32B"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1B9A59ED" w14:textId="53B495AF" w:rsidR="00C83CD3" w:rsidRPr="008C46FF" w:rsidRDefault="00C37296" w:rsidP="000252E7">
            <w:pPr>
              <w:jc w:val="left"/>
              <w:rPr>
                <w:rFonts w:cs="Arial"/>
                <w:szCs w:val="20"/>
              </w:rPr>
            </w:pPr>
            <w:r w:rsidRPr="008C46FF">
              <w:rPr>
                <w:rFonts w:cs="Arial"/>
                <w:szCs w:val="20"/>
              </w:rPr>
              <w:t>VI.P.</w:t>
            </w:r>
            <w:r>
              <w:rPr>
                <w:rFonts w:cs="Arial"/>
                <w:szCs w:val="20"/>
              </w:rPr>
              <w:t>3, X.P.3</w:t>
            </w:r>
          </w:p>
        </w:tc>
      </w:tr>
      <w:tr w:rsidR="00C83CD3" w:rsidRPr="008C46FF" w14:paraId="4CC1BB8F" w14:textId="77777777" w:rsidTr="0023420B">
        <w:trPr>
          <w:trHeight w:val="350"/>
        </w:trPr>
        <w:tc>
          <w:tcPr>
            <w:tcW w:w="996" w:type="dxa"/>
            <w:shd w:val="clear" w:color="auto" w:fill="auto"/>
          </w:tcPr>
          <w:p w14:paraId="2DB252AD" w14:textId="77777777" w:rsidR="00C83CD3" w:rsidRPr="008C46FF" w:rsidRDefault="00C83CD3" w:rsidP="000252E7">
            <w:pPr>
              <w:rPr>
                <w:rFonts w:cs="Arial"/>
                <w:szCs w:val="20"/>
              </w:rPr>
            </w:pPr>
            <w:r w:rsidRPr="008C46FF">
              <w:rPr>
                <w:rFonts w:cs="Arial"/>
                <w:szCs w:val="20"/>
              </w:rPr>
              <w:t>7</w:t>
            </w:r>
          </w:p>
        </w:tc>
        <w:tc>
          <w:tcPr>
            <w:tcW w:w="5754" w:type="dxa"/>
            <w:shd w:val="clear" w:color="auto" w:fill="auto"/>
          </w:tcPr>
          <w:p w14:paraId="2D1A7A36"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 xml:space="preserve">Topic: </w:t>
            </w:r>
            <w:r w:rsidRPr="008C46FF">
              <w:rPr>
                <w:rFonts w:cs="Arial"/>
                <w:szCs w:val="20"/>
              </w:rPr>
              <w:t>Clinical Care (U3) – Read chapter, follow chapter instructions to complete EHR exercises 50-59.</w:t>
            </w:r>
          </w:p>
          <w:p w14:paraId="6BCF2868"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054DFFDE"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1C5D9249" w14:textId="461CD332" w:rsidR="00C83CD3" w:rsidRPr="008C46FF" w:rsidRDefault="00C37296" w:rsidP="000252E7">
            <w:pPr>
              <w:jc w:val="left"/>
              <w:rPr>
                <w:rFonts w:cs="Arial"/>
                <w:szCs w:val="20"/>
              </w:rPr>
            </w:pPr>
            <w:r w:rsidRPr="008C46FF">
              <w:rPr>
                <w:rFonts w:cs="Arial"/>
                <w:szCs w:val="20"/>
              </w:rPr>
              <w:t>VI.P.</w:t>
            </w:r>
            <w:r>
              <w:rPr>
                <w:rFonts w:cs="Arial"/>
                <w:szCs w:val="20"/>
              </w:rPr>
              <w:t>3, X.P.3</w:t>
            </w:r>
          </w:p>
        </w:tc>
      </w:tr>
      <w:tr w:rsidR="00C83CD3" w:rsidRPr="008C46FF" w14:paraId="2743121B" w14:textId="77777777" w:rsidTr="0023420B">
        <w:trPr>
          <w:trHeight w:val="350"/>
        </w:trPr>
        <w:tc>
          <w:tcPr>
            <w:tcW w:w="996" w:type="dxa"/>
            <w:shd w:val="clear" w:color="auto" w:fill="auto"/>
          </w:tcPr>
          <w:p w14:paraId="3F4529E7" w14:textId="77777777" w:rsidR="00C83CD3" w:rsidRPr="008C46FF" w:rsidRDefault="00C83CD3" w:rsidP="000252E7">
            <w:pPr>
              <w:rPr>
                <w:rFonts w:cs="Arial"/>
                <w:szCs w:val="20"/>
              </w:rPr>
            </w:pPr>
            <w:r w:rsidRPr="008C46FF">
              <w:rPr>
                <w:rFonts w:cs="Arial"/>
                <w:szCs w:val="20"/>
              </w:rPr>
              <w:t>8</w:t>
            </w:r>
          </w:p>
        </w:tc>
        <w:tc>
          <w:tcPr>
            <w:tcW w:w="5754" w:type="dxa"/>
            <w:shd w:val="clear" w:color="auto" w:fill="auto"/>
          </w:tcPr>
          <w:p w14:paraId="5B654B4C"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cs="Arial"/>
                <w:b/>
                <w:szCs w:val="20"/>
              </w:rPr>
              <w:t>Topic:</w:t>
            </w:r>
            <w:r w:rsidRPr="008C46FF">
              <w:rPr>
                <w:rFonts w:cs="Arial"/>
                <w:szCs w:val="20"/>
              </w:rPr>
              <w:t xml:space="preserve"> MIDTERM REVIEW</w:t>
            </w:r>
          </w:p>
          <w:p w14:paraId="58068E48"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cs="Arial"/>
                <w:szCs w:val="20"/>
              </w:rPr>
              <w:t>SimChart: Quiz/Review Test as directed</w:t>
            </w:r>
          </w:p>
        </w:tc>
        <w:tc>
          <w:tcPr>
            <w:tcW w:w="1890" w:type="dxa"/>
            <w:shd w:val="clear" w:color="auto" w:fill="auto"/>
          </w:tcPr>
          <w:p w14:paraId="0E8D3AAC"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5B109C25" w14:textId="37D11FF7" w:rsidR="00C83CD3" w:rsidRPr="008C46FF" w:rsidRDefault="00C37296" w:rsidP="000252E7">
            <w:pPr>
              <w:jc w:val="left"/>
              <w:rPr>
                <w:rFonts w:cs="Arial"/>
                <w:szCs w:val="20"/>
              </w:rPr>
            </w:pPr>
            <w:r w:rsidRPr="008C46FF">
              <w:rPr>
                <w:rFonts w:cs="Arial"/>
                <w:szCs w:val="20"/>
              </w:rPr>
              <w:t>VI.P.</w:t>
            </w:r>
            <w:r>
              <w:rPr>
                <w:rFonts w:cs="Arial"/>
                <w:szCs w:val="20"/>
              </w:rPr>
              <w:t>3, X.P.3</w:t>
            </w:r>
          </w:p>
        </w:tc>
      </w:tr>
      <w:tr w:rsidR="00C83CD3" w:rsidRPr="008C46FF" w14:paraId="23B67A0E" w14:textId="77777777" w:rsidTr="0023420B">
        <w:trPr>
          <w:trHeight w:val="350"/>
        </w:trPr>
        <w:tc>
          <w:tcPr>
            <w:tcW w:w="996" w:type="dxa"/>
            <w:shd w:val="clear" w:color="auto" w:fill="auto"/>
          </w:tcPr>
          <w:p w14:paraId="531A6768" w14:textId="77777777" w:rsidR="00C83CD3" w:rsidRPr="008C46FF" w:rsidRDefault="00C83CD3" w:rsidP="000252E7">
            <w:pPr>
              <w:rPr>
                <w:rFonts w:cs="Arial"/>
                <w:szCs w:val="20"/>
              </w:rPr>
            </w:pPr>
            <w:r w:rsidRPr="008C46FF">
              <w:rPr>
                <w:rFonts w:cs="Arial"/>
                <w:szCs w:val="20"/>
              </w:rPr>
              <w:t>9</w:t>
            </w:r>
          </w:p>
        </w:tc>
        <w:tc>
          <w:tcPr>
            <w:tcW w:w="5754" w:type="dxa"/>
            <w:shd w:val="clear" w:color="auto" w:fill="auto"/>
          </w:tcPr>
          <w:p w14:paraId="36FDD334"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cs="Arial"/>
                <w:b/>
                <w:szCs w:val="20"/>
              </w:rPr>
              <w:t>Topic:</w:t>
            </w:r>
            <w:r w:rsidRPr="008C46FF">
              <w:rPr>
                <w:rFonts w:cs="Arial"/>
                <w:szCs w:val="20"/>
              </w:rPr>
              <w:t xml:space="preserve"> Clinical Care (U3) and Coding &amp; Billing (U4) – Read chapter, follow chapter instructions to complete EHR exercises 60-69</w:t>
            </w:r>
          </w:p>
          <w:p w14:paraId="429C443D"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7FF2A389"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1A78B4A2" w14:textId="23437418" w:rsidR="00C83CD3" w:rsidRPr="008C46FF" w:rsidRDefault="00C37296" w:rsidP="000252E7">
            <w:pPr>
              <w:jc w:val="left"/>
              <w:rPr>
                <w:rFonts w:cs="Arial"/>
                <w:szCs w:val="20"/>
              </w:rPr>
            </w:pPr>
            <w:r w:rsidRPr="008C46FF">
              <w:rPr>
                <w:rFonts w:cs="Arial"/>
                <w:szCs w:val="20"/>
              </w:rPr>
              <w:t>VI.P.</w:t>
            </w:r>
            <w:r>
              <w:rPr>
                <w:rFonts w:cs="Arial"/>
                <w:szCs w:val="20"/>
              </w:rPr>
              <w:t>3, X.P.3</w:t>
            </w:r>
          </w:p>
        </w:tc>
      </w:tr>
      <w:tr w:rsidR="00C83CD3" w:rsidRPr="008C46FF" w14:paraId="2AEB1778" w14:textId="77777777" w:rsidTr="0023420B">
        <w:trPr>
          <w:trHeight w:val="350"/>
        </w:trPr>
        <w:tc>
          <w:tcPr>
            <w:tcW w:w="996" w:type="dxa"/>
            <w:shd w:val="clear" w:color="auto" w:fill="auto"/>
          </w:tcPr>
          <w:p w14:paraId="2A751E57" w14:textId="77777777" w:rsidR="00C83CD3" w:rsidRPr="008C46FF" w:rsidRDefault="00C83CD3" w:rsidP="000252E7">
            <w:pPr>
              <w:rPr>
                <w:rFonts w:cs="Arial"/>
                <w:szCs w:val="20"/>
              </w:rPr>
            </w:pPr>
            <w:r w:rsidRPr="008C46FF">
              <w:rPr>
                <w:rFonts w:cs="Arial"/>
                <w:szCs w:val="20"/>
              </w:rPr>
              <w:t>10</w:t>
            </w:r>
          </w:p>
        </w:tc>
        <w:tc>
          <w:tcPr>
            <w:tcW w:w="5754" w:type="dxa"/>
            <w:shd w:val="clear" w:color="auto" w:fill="auto"/>
          </w:tcPr>
          <w:p w14:paraId="6A19AC5F"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 xml:space="preserve">Topic: </w:t>
            </w:r>
            <w:r w:rsidRPr="008C46FF">
              <w:rPr>
                <w:rFonts w:cs="Arial"/>
                <w:szCs w:val="20"/>
              </w:rPr>
              <w:t>Coding &amp; Billing (U4) – Read chapter, follow chapter instructions to complete EHR exercises 70-77.</w:t>
            </w:r>
          </w:p>
          <w:p w14:paraId="75F69E43"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112263CF"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6F5BAC3A" w14:textId="15E34399" w:rsidR="00C83CD3" w:rsidRPr="008C46FF" w:rsidRDefault="00C37296" w:rsidP="000252E7">
            <w:pPr>
              <w:jc w:val="left"/>
              <w:rPr>
                <w:rFonts w:cs="Arial"/>
                <w:szCs w:val="20"/>
              </w:rPr>
            </w:pPr>
            <w:r w:rsidRPr="008C46FF">
              <w:rPr>
                <w:rFonts w:cs="Arial"/>
                <w:szCs w:val="20"/>
              </w:rPr>
              <w:t>VI.P.</w:t>
            </w:r>
            <w:r>
              <w:rPr>
                <w:rFonts w:cs="Arial"/>
                <w:szCs w:val="20"/>
              </w:rPr>
              <w:t xml:space="preserve">3, </w:t>
            </w:r>
            <w:r w:rsidR="006B1988" w:rsidRPr="00D872B3">
              <w:rPr>
                <w:rFonts w:cs="Arial"/>
                <w:szCs w:val="20"/>
              </w:rPr>
              <w:t>VII.P.2,</w:t>
            </w:r>
            <w:r w:rsidR="006B1988">
              <w:rPr>
                <w:rFonts w:cs="Arial"/>
                <w:szCs w:val="20"/>
              </w:rPr>
              <w:t xml:space="preserve"> </w:t>
            </w:r>
            <w:r>
              <w:rPr>
                <w:rFonts w:cs="Arial"/>
                <w:szCs w:val="20"/>
              </w:rPr>
              <w:t>X.P.3</w:t>
            </w:r>
          </w:p>
        </w:tc>
      </w:tr>
      <w:tr w:rsidR="00C83CD3" w:rsidRPr="008C46FF" w14:paraId="44A15106" w14:textId="77777777" w:rsidTr="0023420B">
        <w:trPr>
          <w:trHeight w:val="350"/>
        </w:trPr>
        <w:tc>
          <w:tcPr>
            <w:tcW w:w="996" w:type="dxa"/>
            <w:shd w:val="clear" w:color="auto" w:fill="auto"/>
          </w:tcPr>
          <w:p w14:paraId="17F02DBD" w14:textId="77777777" w:rsidR="00C83CD3" w:rsidRPr="008C46FF" w:rsidRDefault="00C83CD3" w:rsidP="000252E7">
            <w:pPr>
              <w:rPr>
                <w:rFonts w:cs="Arial"/>
                <w:szCs w:val="20"/>
              </w:rPr>
            </w:pPr>
            <w:r w:rsidRPr="008C46FF">
              <w:rPr>
                <w:rFonts w:cs="Arial"/>
                <w:szCs w:val="20"/>
              </w:rPr>
              <w:t>11</w:t>
            </w:r>
          </w:p>
        </w:tc>
        <w:tc>
          <w:tcPr>
            <w:tcW w:w="5754" w:type="dxa"/>
            <w:shd w:val="clear" w:color="auto" w:fill="auto"/>
          </w:tcPr>
          <w:p w14:paraId="741768A6"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 xml:space="preserve">Topic: </w:t>
            </w:r>
            <w:r w:rsidRPr="008C46FF">
              <w:rPr>
                <w:rFonts w:cs="Arial"/>
                <w:szCs w:val="20"/>
              </w:rPr>
              <w:t>Coding &amp; Billing (U4) – Read chapter, follow chapter instructions to complete EHR exercises 78-85.</w:t>
            </w:r>
          </w:p>
          <w:p w14:paraId="4116A2F6"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1C769E8C"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0DAD18E9" w14:textId="4354643B" w:rsidR="00C83CD3" w:rsidRPr="008C46FF" w:rsidRDefault="00D872B3" w:rsidP="000252E7">
            <w:pPr>
              <w:jc w:val="left"/>
              <w:rPr>
                <w:rFonts w:cs="Arial"/>
                <w:szCs w:val="20"/>
              </w:rPr>
            </w:pPr>
            <w:r w:rsidRPr="008C46FF">
              <w:rPr>
                <w:rFonts w:cs="Arial"/>
                <w:szCs w:val="20"/>
              </w:rPr>
              <w:t>VI.P.</w:t>
            </w:r>
            <w:r>
              <w:rPr>
                <w:rFonts w:cs="Arial"/>
                <w:szCs w:val="20"/>
              </w:rPr>
              <w:t xml:space="preserve">3, </w:t>
            </w:r>
            <w:r w:rsidRPr="00D872B3">
              <w:rPr>
                <w:rFonts w:cs="Arial"/>
                <w:szCs w:val="20"/>
              </w:rPr>
              <w:t>VII.P.2,</w:t>
            </w:r>
            <w:r>
              <w:rPr>
                <w:rFonts w:cs="Arial"/>
                <w:szCs w:val="20"/>
              </w:rPr>
              <w:t xml:space="preserve"> X.P.3</w:t>
            </w:r>
          </w:p>
        </w:tc>
      </w:tr>
      <w:tr w:rsidR="00C83CD3" w:rsidRPr="008C46FF" w14:paraId="3971E6F9" w14:textId="77777777" w:rsidTr="0023420B">
        <w:trPr>
          <w:trHeight w:val="350"/>
        </w:trPr>
        <w:tc>
          <w:tcPr>
            <w:tcW w:w="996" w:type="dxa"/>
            <w:shd w:val="clear" w:color="auto" w:fill="auto"/>
          </w:tcPr>
          <w:p w14:paraId="7BAE3DB9" w14:textId="77777777" w:rsidR="00C83CD3" w:rsidRPr="008C46FF" w:rsidRDefault="00C83CD3" w:rsidP="000252E7">
            <w:pPr>
              <w:rPr>
                <w:rFonts w:cs="Arial"/>
                <w:szCs w:val="20"/>
              </w:rPr>
            </w:pPr>
            <w:r w:rsidRPr="008C46FF">
              <w:rPr>
                <w:rFonts w:cs="Arial"/>
                <w:szCs w:val="20"/>
              </w:rPr>
              <w:t>12</w:t>
            </w:r>
          </w:p>
        </w:tc>
        <w:tc>
          <w:tcPr>
            <w:tcW w:w="5754" w:type="dxa"/>
            <w:shd w:val="clear" w:color="auto" w:fill="auto"/>
          </w:tcPr>
          <w:p w14:paraId="6682EDA6"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 xml:space="preserve">Topic: </w:t>
            </w:r>
            <w:r w:rsidRPr="008C46FF">
              <w:rPr>
                <w:rFonts w:cs="Arial"/>
                <w:szCs w:val="20"/>
              </w:rPr>
              <w:t>Coding &amp; Billing (U4) – Read chapter, follow chapter instructions to complete EHR exercises 86-93.</w:t>
            </w:r>
          </w:p>
          <w:p w14:paraId="47E3D47E"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0A5BC1CA"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7D2617F4" w14:textId="34AFB99D" w:rsidR="00C83CD3" w:rsidRPr="008C46FF" w:rsidRDefault="00D872B3" w:rsidP="000252E7">
            <w:pPr>
              <w:jc w:val="left"/>
              <w:rPr>
                <w:rFonts w:cs="Arial"/>
                <w:szCs w:val="20"/>
              </w:rPr>
            </w:pPr>
            <w:r w:rsidRPr="008C46FF">
              <w:rPr>
                <w:rFonts w:cs="Arial"/>
                <w:szCs w:val="20"/>
              </w:rPr>
              <w:t>VI.P.</w:t>
            </w:r>
            <w:r>
              <w:rPr>
                <w:rFonts w:cs="Arial"/>
                <w:szCs w:val="20"/>
              </w:rPr>
              <w:t xml:space="preserve">3, </w:t>
            </w:r>
            <w:r w:rsidRPr="00D872B3">
              <w:rPr>
                <w:rFonts w:cs="Arial"/>
                <w:szCs w:val="20"/>
              </w:rPr>
              <w:t>VII.P.2,</w:t>
            </w:r>
            <w:r>
              <w:rPr>
                <w:rFonts w:cs="Arial"/>
                <w:szCs w:val="20"/>
              </w:rPr>
              <w:t xml:space="preserve"> X.P.3</w:t>
            </w:r>
          </w:p>
        </w:tc>
      </w:tr>
      <w:tr w:rsidR="00C83CD3" w:rsidRPr="008C46FF" w14:paraId="4F524C1D" w14:textId="77777777" w:rsidTr="0023420B">
        <w:trPr>
          <w:trHeight w:val="350"/>
        </w:trPr>
        <w:tc>
          <w:tcPr>
            <w:tcW w:w="996" w:type="dxa"/>
            <w:shd w:val="clear" w:color="auto" w:fill="auto"/>
          </w:tcPr>
          <w:p w14:paraId="61B6B7B2" w14:textId="77777777" w:rsidR="00C83CD3" w:rsidRPr="008C46FF" w:rsidRDefault="00C83CD3" w:rsidP="000252E7">
            <w:pPr>
              <w:rPr>
                <w:rFonts w:cs="Arial"/>
                <w:szCs w:val="20"/>
              </w:rPr>
            </w:pPr>
            <w:r w:rsidRPr="008C46FF">
              <w:rPr>
                <w:rFonts w:cs="Arial"/>
                <w:szCs w:val="20"/>
              </w:rPr>
              <w:t>13</w:t>
            </w:r>
          </w:p>
        </w:tc>
        <w:tc>
          <w:tcPr>
            <w:tcW w:w="5754" w:type="dxa"/>
            <w:shd w:val="clear" w:color="auto" w:fill="auto"/>
          </w:tcPr>
          <w:p w14:paraId="39B20E51"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 xml:space="preserve">Topic: </w:t>
            </w:r>
            <w:r w:rsidRPr="008C46FF">
              <w:rPr>
                <w:rFonts w:cs="Arial"/>
                <w:szCs w:val="20"/>
              </w:rPr>
              <w:t>Coding &amp; Billing (U4) – Read chapter, follow chapter instructions to complete EHR exercises 94-102.</w:t>
            </w:r>
          </w:p>
          <w:p w14:paraId="7EDC0D6B"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5AFBB376"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05209DCC" w14:textId="20347481" w:rsidR="00C83CD3" w:rsidRPr="008C46FF" w:rsidRDefault="00D872B3" w:rsidP="000252E7">
            <w:pPr>
              <w:jc w:val="left"/>
              <w:rPr>
                <w:rFonts w:cs="Arial"/>
                <w:szCs w:val="20"/>
              </w:rPr>
            </w:pPr>
            <w:r w:rsidRPr="008C46FF">
              <w:rPr>
                <w:rFonts w:cs="Arial"/>
                <w:szCs w:val="20"/>
              </w:rPr>
              <w:t>VI.P.</w:t>
            </w:r>
            <w:r>
              <w:rPr>
                <w:rFonts w:cs="Arial"/>
                <w:szCs w:val="20"/>
              </w:rPr>
              <w:t xml:space="preserve">3, </w:t>
            </w:r>
            <w:r w:rsidRPr="00D872B3">
              <w:rPr>
                <w:rFonts w:cs="Arial"/>
                <w:szCs w:val="20"/>
              </w:rPr>
              <w:t>VII.P.2,</w:t>
            </w:r>
            <w:r>
              <w:rPr>
                <w:rFonts w:cs="Arial"/>
                <w:szCs w:val="20"/>
              </w:rPr>
              <w:t xml:space="preserve"> X.P.3</w:t>
            </w:r>
          </w:p>
        </w:tc>
      </w:tr>
      <w:tr w:rsidR="00C83CD3" w:rsidRPr="008C46FF" w14:paraId="48F7CFCC" w14:textId="77777777" w:rsidTr="0023420B">
        <w:trPr>
          <w:trHeight w:val="350"/>
        </w:trPr>
        <w:tc>
          <w:tcPr>
            <w:tcW w:w="996" w:type="dxa"/>
            <w:shd w:val="clear" w:color="auto" w:fill="auto"/>
          </w:tcPr>
          <w:p w14:paraId="233EC66F" w14:textId="77777777" w:rsidR="00C83CD3" w:rsidRPr="008C46FF" w:rsidRDefault="00C83CD3" w:rsidP="000252E7">
            <w:pPr>
              <w:rPr>
                <w:rFonts w:cs="Arial"/>
                <w:szCs w:val="20"/>
              </w:rPr>
            </w:pPr>
            <w:r w:rsidRPr="008C46FF">
              <w:rPr>
                <w:rFonts w:cs="Arial"/>
                <w:szCs w:val="20"/>
              </w:rPr>
              <w:t>14</w:t>
            </w:r>
          </w:p>
        </w:tc>
        <w:tc>
          <w:tcPr>
            <w:tcW w:w="5754" w:type="dxa"/>
            <w:shd w:val="clear" w:color="auto" w:fill="auto"/>
          </w:tcPr>
          <w:p w14:paraId="3A4F5842"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 xml:space="preserve">Topic: </w:t>
            </w:r>
            <w:r w:rsidRPr="008C46FF">
              <w:rPr>
                <w:rFonts w:cs="Arial"/>
                <w:szCs w:val="20"/>
              </w:rPr>
              <w:t>Coding &amp; Billing (U4) – Read chapter, follow chapter instructions to complete EHR exercises 102-110.</w:t>
            </w:r>
          </w:p>
          <w:p w14:paraId="10F99DD7"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Test as directed</w:t>
            </w:r>
          </w:p>
        </w:tc>
        <w:tc>
          <w:tcPr>
            <w:tcW w:w="1890" w:type="dxa"/>
            <w:shd w:val="clear" w:color="auto" w:fill="auto"/>
          </w:tcPr>
          <w:p w14:paraId="53290DFB"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690A3DF5" w14:textId="775A2AC7" w:rsidR="00C83CD3" w:rsidRPr="008C46FF" w:rsidRDefault="00D872B3" w:rsidP="000252E7">
            <w:pPr>
              <w:jc w:val="left"/>
              <w:rPr>
                <w:rFonts w:cs="Arial"/>
                <w:szCs w:val="20"/>
              </w:rPr>
            </w:pPr>
            <w:r w:rsidRPr="008C46FF">
              <w:rPr>
                <w:rFonts w:cs="Arial"/>
                <w:szCs w:val="20"/>
              </w:rPr>
              <w:t>VI.P.</w:t>
            </w:r>
            <w:r>
              <w:rPr>
                <w:rFonts w:cs="Arial"/>
                <w:szCs w:val="20"/>
              </w:rPr>
              <w:t xml:space="preserve">3, </w:t>
            </w:r>
            <w:r w:rsidRPr="00D872B3">
              <w:rPr>
                <w:rFonts w:cs="Arial"/>
                <w:szCs w:val="20"/>
              </w:rPr>
              <w:t>VII.P.2,</w:t>
            </w:r>
            <w:r>
              <w:rPr>
                <w:rFonts w:cs="Arial"/>
                <w:szCs w:val="20"/>
              </w:rPr>
              <w:t xml:space="preserve"> X.P.3</w:t>
            </w:r>
          </w:p>
        </w:tc>
      </w:tr>
      <w:tr w:rsidR="00C83CD3" w:rsidRPr="008C46FF" w14:paraId="1EFB9B99" w14:textId="77777777" w:rsidTr="0023420B">
        <w:trPr>
          <w:trHeight w:val="350"/>
        </w:trPr>
        <w:tc>
          <w:tcPr>
            <w:tcW w:w="996" w:type="dxa"/>
            <w:shd w:val="clear" w:color="auto" w:fill="auto"/>
          </w:tcPr>
          <w:p w14:paraId="65EB9F3F" w14:textId="77777777" w:rsidR="00C83CD3" w:rsidRPr="008C46FF" w:rsidRDefault="00C83CD3" w:rsidP="000252E7">
            <w:pPr>
              <w:rPr>
                <w:rFonts w:cs="Arial"/>
                <w:szCs w:val="20"/>
              </w:rPr>
            </w:pPr>
            <w:r w:rsidRPr="008C46FF">
              <w:rPr>
                <w:rFonts w:cs="Arial"/>
                <w:szCs w:val="20"/>
              </w:rPr>
              <w:t>15</w:t>
            </w:r>
          </w:p>
        </w:tc>
        <w:tc>
          <w:tcPr>
            <w:tcW w:w="5754" w:type="dxa"/>
            <w:shd w:val="clear" w:color="auto" w:fill="auto"/>
          </w:tcPr>
          <w:p w14:paraId="1B49216F" w14:textId="77777777" w:rsidR="00C83CD3" w:rsidRPr="008C46FF" w:rsidRDefault="00C83CD3" w:rsidP="000252E7">
            <w:pPr>
              <w:pStyle w:val="ListParagraph"/>
              <w:numPr>
                <w:ilvl w:val="0"/>
                <w:numId w:val="5"/>
              </w:numPr>
              <w:ind w:left="144" w:hanging="180"/>
              <w:jc w:val="left"/>
              <w:rPr>
                <w:rFonts w:eastAsia="Calibri" w:cs="Arial"/>
                <w:szCs w:val="20"/>
              </w:rPr>
            </w:pPr>
            <w:r w:rsidRPr="008C46FF">
              <w:rPr>
                <w:rFonts w:eastAsia="Calibri" w:cs="Arial"/>
                <w:b/>
                <w:szCs w:val="20"/>
              </w:rPr>
              <w:t xml:space="preserve">Topic: </w:t>
            </w:r>
            <w:r w:rsidRPr="008C46FF">
              <w:rPr>
                <w:rFonts w:cs="Arial"/>
                <w:szCs w:val="20"/>
              </w:rPr>
              <w:t xml:space="preserve">Unit 1-4 Review </w:t>
            </w:r>
          </w:p>
          <w:p w14:paraId="5F94683A"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cs="Arial"/>
                <w:szCs w:val="20"/>
              </w:rPr>
              <w:t>SimChart Quiz/Review for Final</w:t>
            </w:r>
          </w:p>
        </w:tc>
        <w:tc>
          <w:tcPr>
            <w:tcW w:w="1890" w:type="dxa"/>
            <w:shd w:val="clear" w:color="auto" w:fill="auto"/>
          </w:tcPr>
          <w:p w14:paraId="5B6F6F28"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5D08358F" w14:textId="1C051F3F" w:rsidR="00C83CD3" w:rsidRPr="008C46FF" w:rsidRDefault="00D872B3" w:rsidP="000252E7">
            <w:pPr>
              <w:jc w:val="left"/>
              <w:rPr>
                <w:rFonts w:cs="Arial"/>
                <w:szCs w:val="20"/>
              </w:rPr>
            </w:pPr>
            <w:r w:rsidRPr="008C46FF">
              <w:rPr>
                <w:rFonts w:cs="Arial"/>
                <w:szCs w:val="20"/>
              </w:rPr>
              <w:t>VI.P.</w:t>
            </w:r>
            <w:r>
              <w:rPr>
                <w:rFonts w:cs="Arial"/>
                <w:szCs w:val="20"/>
              </w:rPr>
              <w:t xml:space="preserve">3, </w:t>
            </w:r>
            <w:r w:rsidRPr="00D872B3">
              <w:rPr>
                <w:rFonts w:cs="Arial"/>
                <w:szCs w:val="20"/>
              </w:rPr>
              <w:t>VII.P.2,</w:t>
            </w:r>
            <w:r>
              <w:rPr>
                <w:rFonts w:cs="Arial"/>
                <w:szCs w:val="20"/>
              </w:rPr>
              <w:t xml:space="preserve"> X.P.3</w:t>
            </w:r>
          </w:p>
        </w:tc>
      </w:tr>
      <w:tr w:rsidR="00C83CD3" w:rsidRPr="008C46FF" w14:paraId="04406967" w14:textId="77777777" w:rsidTr="0023420B">
        <w:trPr>
          <w:trHeight w:val="350"/>
        </w:trPr>
        <w:tc>
          <w:tcPr>
            <w:tcW w:w="996" w:type="dxa"/>
            <w:shd w:val="clear" w:color="auto" w:fill="auto"/>
          </w:tcPr>
          <w:p w14:paraId="358CFE98" w14:textId="77777777" w:rsidR="00C83CD3" w:rsidRPr="008C46FF" w:rsidRDefault="00C83CD3" w:rsidP="000252E7">
            <w:pPr>
              <w:rPr>
                <w:rFonts w:cs="Arial"/>
                <w:szCs w:val="20"/>
              </w:rPr>
            </w:pPr>
            <w:r w:rsidRPr="008C46FF">
              <w:rPr>
                <w:rFonts w:cs="Arial"/>
                <w:szCs w:val="20"/>
              </w:rPr>
              <w:t>FINAL</w:t>
            </w:r>
          </w:p>
        </w:tc>
        <w:tc>
          <w:tcPr>
            <w:tcW w:w="5754" w:type="dxa"/>
            <w:shd w:val="clear" w:color="auto" w:fill="auto"/>
          </w:tcPr>
          <w:p w14:paraId="7D0FE807" w14:textId="77777777" w:rsidR="00C83CD3" w:rsidRPr="008C46FF" w:rsidRDefault="00C83CD3" w:rsidP="000252E7">
            <w:pPr>
              <w:pStyle w:val="ListParagraph"/>
              <w:numPr>
                <w:ilvl w:val="0"/>
                <w:numId w:val="5"/>
              </w:numPr>
              <w:ind w:left="144" w:hanging="180"/>
              <w:jc w:val="left"/>
              <w:rPr>
                <w:rFonts w:eastAsia="Calibri" w:cs="Arial"/>
                <w:b/>
                <w:szCs w:val="20"/>
              </w:rPr>
            </w:pPr>
            <w:r w:rsidRPr="008C46FF">
              <w:rPr>
                <w:rFonts w:eastAsia="Calibri" w:cs="Arial"/>
                <w:szCs w:val="20"/>
              </w:rPr>
              <w:t>Complete Final exercises, activities, quizzes as directed</w:t>
            </w:r>
          </w:p>
        </w:tc>
        <w:tc>
          <w:tcPr>
            <w:tcW w:w="1890" w:type="dxa"/>
            <w:shd w:val="clear" w:color="auto" w:fill="auto"/>
          </w:tcPr>
          <w:p w14:paraId="66455A70" w14:textId="77777777" w:rsidR="00C83CD3" w:rsidRPr="008C46FF" w:rsidRDefault="00C83CD3" w:rsidP="000252E7">
            <w:pPr>
              <w:pStyle w:val="ListParagraph"/>
              <w:numPr>
                <w:ilvl w:val="0"/>
                <w:numId w:val="5"/>
              </w:numPr>
              <w:ind w:left="144" w:hanging="180"/>
              <w:jc w:val="left"/>
              <w:rPr>
                <w:rFonts w:cs="Arial"/>
                <w:szCs w:val="20"/>
              </w:rPr>
            </w:pPr>
            <w:r w:rsidRPr="008C46FF">
              <w:rPr>
                <w:rFonts w:cs="Arial"/>
                <w:szCs w:val="20"/>
              </w:rPr>
              <w:t>Cognitive Objectives:  Exam Questions</w:t>
            </w:r>
          </w:p>
        </w:tc>
        <w:tc>
          <w:tcPr>
            <w:tcW w:w="1535" w:type="dxa"/>
            <w:shd w:val="clear" w:color="auto" w:fill="auto"/>
          </w:tcPr>
          <w:p w14:paraId="0DAB6B4F" w14:textId="77777777" w:rsidR="00C83CD3" w:rsidRPr="008C46FF" w:rsidRDefault="00C83CD3" w:rsidP="000252E7">
            <w:pPr>
              <w:jc w:val="left"/>
              <w:rPr>
                <w:rFonts w:cs="Arial"/>
                <w:szCs w:val="20"/>
              </w:rPr>
            </w:pPr>
          </w:p>
        </w:tc>
      </w:tr>
    </w:tbl>
    <w:p w14:paraId="361854A2" w14:textId="77777777" w:rsidR="00090496" w:rsidRPr="008C46FF" w:rsidRDefault="00090496" w:rsidP="000252E7">
      <w:pPr>
        <w:spacing w:after="0" w:line="240" w:lineRule="auto"/>
        <w:ind w:left="720"/>
        <w:rPr>
          <w:rFonts w:cs="Arial"/>
          <w:szCs w:val="20"/>
        </w:rPr>
      </w:pPr>
    </w:p>
    <w:p w14:paraId="5E7397E0" w14:textId="77777777" w:rsidR="00090496" w:rsidRPr="008C46FF" w:rsidRDefault="00090496" w:rsidP="000252E7">
      <w:pPr>
        <w:spacing w:after="0" w:line="240" w:lineRule="auto"/>
        <w:ind w:left="720"/>
        <w:rPr>
          <w:rFonts w:cs="Arial"/>
          <w:i/>
          <w:szCs w:val="20"/>
        </w:rPr>
      </w:pPr>
      <w:r w:rsidRPr="008C46FF">
        <w:rPr>
          <w:rFonts w:cs="Arial"/>
          <w:i/>
          <w:szCs w:val="20"/>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13966217" w14:textId="77777777" w:rsidR="00090496" w:rsidRPr="008C46FF" w:rsidRDefault="00090496" w:rsidP="000252E7">
      <w:pPr>
        <w:spacing w:after="0" w:line="240" w:lineRule="auto"/>
        <w:ind w:left="720"/>
        <w:rPr>
          <w:rFonts w:cs="Arial"/>
          <w:szCs w:val="20"/>
        </w:rPr>
      </w:pPr>
    </w:p>
    <w:p w14:paraId="0B3DCD8C" w14:textId="6BADE8F1" w:rsidR="00090496" w:rsidRPr="008C46FF" w:rsidRDefault="00090496" w:rsidP="000252E7">
      <w:pPr>
        <w:spacing w:after="0" w:line="240" w:lineRule="auto"/>
        <w:rPr>
          <w:rFonts w:cs="Arial"/>
          <w:b/>
          <w:szCs w:val="20"/>
        </w:rPr>
      </w:pPr>
      <w:r w:rsidRPr="008C46FF">
        <w:rPr>
          <w:rFonts w:cs="Arial"/>
          <w:b/>
          <w:szCs w:val="20"/>
        </w:rPr>
        <w:t>15.</w:t>
      </w:r>
      <w:r w:rsidRPr="008C46FF">
        <w:rPr>
          <w:rFonts w:cs="Arial"/>
          <w:b/>
          <w:szCs w:val="20"/>
        </w:rPr>
        <w:tab/>
        <w:t>SPECIFIC MANAGEMENT REQUIREMENTS</w:t>
      </w:r>
      <w:r w:rsidR="00587B3F">
        <w:rPr>
          <w:rFonts w:cs="Arial"/>
          <w:b/>
          <w:szCs w:val="20"/>
        </w:rPr>
        <w:t>***</w:t>
      </w:r>
      <w:r w:rsidRPr="008C46FF">
        <w:rPr>
          <w:rFonts w:cs="Arial"/>
          <w:b/>
          <w:szCs w:val="20"/>
        </w:rPr>
        <w:t>:</w:t>
      </w:r>
    </w:p>
    <w:p w14:paraId="5D311E1A" w14:textId="372ED3AE" w:rsidR="00090496" w:rsidRDefault="00090496" w:rsidP="006960EE">
      <w:pPr>
        <w:pStyle w:val="ListParagraph"/>
        <w:numPr>
          <w:ilvl w:val="0"/>
          <w:numId w:val="2"/>
        </w:numPr>
        <w:spacing w:after="0" w:line="240" w:lineRule="auto"/>
        <w:ind w:left="1080"/>
        <w:rPr>
          <w:rFonts w:cs="Arial"/>
          <w:szCs w:val="20"/>
        </w:rPr>
      </w:pPr>
      <w:r w:rsidRPr="008C46FF">
        <w:rPr>
          <w:rFonts w:cs="Arial"/>
          <w:szCs w:val="20"/>
          <w:u w:val="single"/>
        </w:rPr>
        <w:t>Instructor Responsibilities:</w:t>
      </w:r>
      <w:r w:rsidRPr="008C46FF">
        <w:rPr>
          <w:rFonts w:cs="Arial"/>
          <w:szCs w:val="20"/>
        </w:rPr>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1A7B8631" w14:textId="77777777" w:rsidR="00A265D3" w:rsidRPr="006960EE" w:rsidRDefault="00A265D3" w:rsidP="00A265D3">
      <w:pPr>
        <w:pStyle w:val="ListParagraph"/>
        <w:spacing w:after="0" w:line="240" w:lineRule="auto"/>
        <w:ind w:left="1080"/>
        <w:rPr>
          <w:rFonts w:cs="Arial"/>
          <w:szCs w:val="20"/>
        </w:rPr>
      </w:pPr>
    </w:p>
    <w:p w14:paraId="405CB7DE" w14:textId="77777777" w:rsidR="00090496" w:rsidRPr="008C46FF" w:rsidRDefault="00090496" w:rsidP="000252E7">
      <w:pPr>
        <w:pStyle w:val="ListParagraph"/>
        <w:numPr>
          <w:ilvl w:val="0"/>
          <w:numId w:val="2"/>
        </w:numPr>
        <w:spacing w:after="0" w:line="240" w:lineRule="auto"/>
        <w:ind w:left="1080"/>
        <w:rPr>
          <w:rFonts w:cs="Arial"/>
          <w:szCs w:val="20"/>
        </w:rPr>
      </w:pPr>
      <w:r w:rsidRPr="008C46FF">
        <w:rPr>
          <w:rFonts w:cs="Arial"/>
          <w:szCs w:val="20"/>
          <w:u w:val="single"/>
        </w:rPr>
        <w:lastRenderedPageBreak/>
        <w:t>Student Responsibilities</w:t>
      </w:r>
      <w:r w:rsidRPr="008C46FF">
        <w:rPr>
          <w:rFonts w:cs="Arial"/>
          <w:szCs w:val="20"/>
        </w:rPr>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4006931E" w14:textId="77777777" w:rsidR="00090496" w:rsidRPr="008C46FF" w:rsidRDefault="00090496" w:rsidP="000252E7">
      <w:pPr>
        <w:spacing w:after="0" w:line="240" w:lineRule="auto"/>
        <w:ind w:left="720"/>
        <w:rPr>
          <w:rFonts w:cs="Arial"/>
          <w:b/>
          <w:szCs w:val="20"/>
        </w:rPr>
      </w:pPr>
    </w:p>
    <w:p w14:paraId="5746CD13" w14:textId="77777777" w:rsidR="00090496" w:rsidRPr="008C46FF" w:rsidRDefault="00090496" w:rsidP="000252E7">
      <w:pPr>
        <w:spacing w:after="0" w:line="240" w:lineRule="auto"/>
        <w:ind w:left="720"/>
        <w:rPr>
          <w:rFonts w:cs="Arial"/>
          <w:b/>
          <w:szCs w:val="20"/>
        </w:rPr>
      </w:pPr>
      <w:r w:rsidRPr="008C46FF">
        <w:rPr>
          <w:rFonts w:cs="Arial"/>
          <w:b/>
          <w:szCs w:val="20"/>
        </w:rPr>
        <w:t>Classroom Policies:</w:t>
      </w:r>
    </w:p>
    <w:p w14:paraId="52363050" w14:textId="77777777" w:rsidR="00090496" w:rsidRPr="008C46FF" w:rsidRDefault="00090496" w:rsidP="000252E7">
      <w:pPr>
        <w:pStyle w:val="ListParagraph"/>
        <w:numPr>
          <w:ilvl w:val="0"/>
          <w:numId w:val="11"/>
        </w:numPr>
        <w:spacing w:after="0" w:line="240" w:lineRule="auto"/>
        <w:ind w:left="1080"/>
        <w:rPr>
          <w:rFonts w:cs="Arial"/>
          <w:szCs w:val="20"/>
          <w:u w:val="single"/>
        </w:rPr>
      </w:pPr>
      <w:r w:rsidRPr="008C46FF">
        <w:rPr>
          <w:rFonts w:cs="Arial"/>
          <w:szCs w:val="20"/>
          <w:u w:val="single"/>
        </w:rPr>
        <w:t>Academic Honesty Statement:</w:t>
      </w:r>
      <w:r w:rsidRPr="008C46FF">
        <w:rPr>
          <w:rFonts w:cs="Arial"/>
          <w:szCs w:val="20"/>
        </w:rPr>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03E841CF" w14:textId="77777777" w:rsidR="00090496" w:rsidRPr="008C46FF" w:rsidRDefault="00090496" w:rsidP="000252E7">
      <w:pPr>
        <w:pStyle w:val="ListParagraph"/>
        <w:spacing w:after="0" w:line="240" w:lineRule="auto"/>
        <w:ind w:left="1080"/>
        <w:rPr>
          <w:rFonts w:cs="Arial"/>
          <w:szCs w:val="20"/>
          <w:u w:val="single"/>
        </w:rPr>
      </w:pPr>
    </w:p>
    <w:p w14:paraId="00316663" w14:textId="77777777" w:rsidR="00090496" w:rsidRPr="008C46FF" w:rsidRDefault="00090496" w:rsidP="000252E7">
      <w:pPr>
        <w:spacing w:after="0" w:line="240" w:lineRule="auto"/>
        <w:ind w:left="1080"/>
        <w:rPr>
          <w:rFonts w:cs="Arial"/>
          <w:szCs w:val="20"/>
        </w:rPr>
      </w:pPr>
      <w:r w:rsidRPr="008C46FF">
        <w:rPr>
          <w:rFonts w:cs="Arial"/>
          <w:szCs w:val="20"/>
        </w:rPr>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0231A2AF" w14:textId="77777777" w:rsidR="00090496" w:rsidRPr="008C46FF" w:rsidRDefault="00090496" w:rsidP="000252E7">
      <w:pPr>
        <w:spacing w:after="0" w:line="240" w:lineRule="auto"/>
        <w:ind w:left="1080"/>
        <w:rPr>
          <w:rFonts w:cs="Arial"/>
          <w:szCs w:val="20"/>
        </w:rPr>
      </w:pPr>
    </w:p>
    <w:p w14:paraId="453AC853" w14:textId="77777777" w:rsidR="00090496" w:rsidRPr="008C46FF" w:rsidRDefault="00090496" w:rsidP="000252E7">
      <w:pPr>
        <w:spacing w:after="0" w:line="240" w:lineRule="auto"/>
        <w:ind w:left="1080"/>
        <w:rPr>
          <w:rFonts w:cs="Arial"/>
          <w:szCs w:val="20"/>
        </w:rPr>
      </w:pPr>
      <w:r w:rsidRPr="008C46FF">
        <w:rPr>
          <w:rFonts w:cs="Arial"/>
          <w:szCs w:val="20"/>
        </w:rPr>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7B23FB91" w14:textId="77777777" w:rsidR="00090496" w:rsidRPr="008C46FF" w:rsidRDefault="00090496" w:rsidP="000252E7">
      <w:pPr>
        <w:spacing w:after="0" w:line="240" w:lineRule="auto"/>
        <w:ind w:left="1080"/>
        <w:rPr>
          <w:rFonts w:cs="Arial"/>
          <w:szCs w:val="20"/>
        </w:rPr>
      </w:pPr>
    </w:p>
    <w:p w14:paraId="2E76EB61" w14:textId="77777777" w:rsidR="00090496" w:rsidRPr="008C46FF" w:rsidRDefault="00090496" w:rsidP="000252E7">
      <w:pPr>
        <w:pStyle w:val="ListParagraph"/>
        <w:numPr>
          <w:ilvl w:val="0"/>
          <w:numId w:val="11"/>
        </w:numPr>
        <w:spacing w:line="240" w:lineRule="auto"/>
        <w:ind w:left="1080"/>
        <w:rPr>
          <w:rFonts w:cs="Arial"/>
          <w:szCs w:val="20"/>
        </w:rPr>
      </w:pPr>
      <w:r w:rsidRPr="008C46FF">
        <w:rPr>
          <w:rFonts w:cs="Arial"/>
          <w:szCs w:val="20"/>
          <w:u w:val="single"/>
        </w:rPr>
        <w:t>Online/hybrid:</w:t>
      </w:r>
      <w:r w:rsidRPr="008C46FF">
        <w:rPr>
          <w:rFonts w:cs="Arial"/>
          <w:szCs w:val="20"/>
        </w:rPr>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2330ABE7" w14:textId="77777777" w:rsidR="00090496" w:rsidRPr="008C46FF" w:rsidRDefault="00090496" w:rsidP="000252E7">
      <w:pPr>
        <w:pStyle w:val="ListParagraph"/>
        <w:spacing w:line="240" w:lineRule="auto"/>
        <w:ind w:left="1080"/>
        <w:rPr>
          <w:rFonts w:cs="Arial"/>
          <w:szCs w:val="20"/>
        </w:rPr>
      </w:pPr>
    </w:p>
    <w:p w14:paraId="1D3F7138" w14:textId="77777777" w:rsidR="00BB00DA" w:rsidRPr="008C46FF" w:rsidRDefault="00090496" w:rsidP="000252E7">
      <w:pPr>
        <w:pStyle w:val="ListParagraph"/>
        <w:numPr>
          <w:ilvl w:val="0"/>
          <w:numId w:val="11"/>
        </w:numPr>
        <w:spacing w:after="0" w:line="240" w:lineRule="auto"/>
        <w:ind w:left="1080"/>
        <w:rPr>
          <w:rFonts w:cs="Arial"/>
          <w:szCs w:val="20"/>
        </w:rPr>
      </w:pPr>
      <w:r w:rsidRPr="008C46FF">
        <w:rPr>
          <w:rFonts w:cs="Arial"/>
          <w:szCs w:val="20"/>
          <w:u w:val="single"/>
        </w:rPr>
        <w:t>Attendance:</w:t>
      </w:r>
      <w:r w:rsidRPr="008C46FF">
        <w:rPr>
          <w:rFonts w:cs="Arial"/>
          <w:szCs w:val="20"/>
        </w:rPr>
        <w:t xml:space="preserve"> To meet the objectives of each course students must attend online classes and complete course assignments.  The class schedule is passed out the first day of the term. There are no excused absences, only absences. </w:t>
      </w:r>
    </w:p>
    <w:p w14:paraId="25E742F1" w14:textId="77777777" w:rsidR="00BB00DA" w:rsidRPr="008C46FF" w:rsidRDefault="00BB00DA" w:rsidP="000252E7">
      <w:pPr>
        <w:spacing w:after="0" w:line="240" w:lineRule="auto"/>
        <w:ind w:left="990"/>
        <w:rPr>
          <w:rFonts w:cs="Arial"/>
          <w:szCs w:val="20"/>
        </w:rPr>
      </w:pPr>
    </w:p>
    <w:p w14:paraId="33FFE9F9" w14:textId="77777777" w:rsidR="00AB4BA8" w:rsidRPr="008C46FF" w:rsidRDefault="00AB4BA8" w:rsidP="000252E7">
      <w:pPr>
        <w:spacing w:after="0" w:line="240" w:lineRule="auto"/>
        <w:ind w:left="1080"/>
        <w:rPr>
          <w:rFonts w:cs="Arial"/>
          <w:szCs w:val="20"/>
        </w:rPr>
      </w:pPr>
      <w:r w:rsidRPr="008C46FF">
        <w:rPr>
          <w:rFonts w:cs="Arial"/>
          <w:szCs w:val="20"/>
        </w:rPr>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7BBFC7CD" w14:textId="77777777" w:rsidR="00090496" w:rsidRPr="008C46FF" w:rsidRDefault="00090496" w:rsidP="000252E7">
      <w:pPr>
        <w:pStyle w:val="ListParagraph"/>
        <w:spacing w:after="0" w:line="240" w:lineRule="auto"/>
        <w:ind w:left="1080"/>
        <w:rPr>
          <w:rFonts w:cs="Arial"/>
          <w:szCs w:val="20"/>
        </w:rPr>
      </w:pPr>
    </w:p>
    <w:p w14:paraId="0760F538" w14:textId="77777777" w:rsidR="00090496" w:rsidRPr="008C46FF" w:rsidRDefault="00090496" w:rsidP="000252E7">
      <w:pPr>
        <w:pStyle w:val="ListParagraph"/>
        <w:spacing w:after="0" w:line="240" w:lineRule="auto"/>
        <w:ind w:left="1080"/>
        <w:rPr>
          <w:rFonts w:cs="Arial"/>
          <w:szCs w:val="20"/>
        </w:rPr>
      </w:pPr>
      <w:r w:rsidRPr="008C46FF">
        <w:rPr>
          <w:rFonts w:cs="Arial"/>
          <w:szCs w:val="20"/>
        </w:rPr>
        <w:t>The student is responsible for missed lecture and/or notes, assignments, handouts, etcetera, due to failure to login into class.</w:t>
      </w:r>
    </w:p>
    <w:p w14:paraId="2DAC0EA1" w14:textId="77777777" w:rsidR="00090496" w:rsidRPr="008C46FF" w:rsidRDefault="00090496" w:rsidP="000252E7">
      <w:pPr>
        <w:spacing w:after="0" w:line="240" w:lineRule="auto"/>
        <w:ind w:left="1080"/>
        <w:rPr>
          <w:rFonts w:cs="Arial"/>
          <w:szCs w:val="20"/>
        </w:rPr>
      </w:pPr>
    </w:p>
    <w:p w14:paraId="3CBA138D" w14:textId="77777777" w:rsidR="008D05B3" w:rsidRPr="008C46FF" w:rsidRDefault="008D05B3" w:rsidP="000252E7">
      <w:pPr>
        <w:spacing w:after="0" w:line="240" w:lineRule="auto"/>
        <w:ind w:left="1080"/>
        <w:rPr>
          <w:rFonts w:cs="Arial"/>
          <w:szCs w:val="20"/>
        </w:rPr>
      </w:pPr>
      <w:r w:rsidRPr="008C46FF">
        <w:rPr>
          <w:rFonts w:cs="Arial"/>
          <w:szCs w:val="20"/>
        </w:rPr>
        <w:t>The fall and spring terms are on a 16-week schedule: 15 class weeks and a final exam week.</w:t>
      </w:r>
    </w:p>
    <w:p w14:paraId="498CD2A0" w14:textId="77777777" w:rsidR="008D05B3" w:rsidRPr="008C46FF" w:rsidRDefault="008D05B3" w:rsidP="000252E7">
      <w:pPr>
        <w:spacing w:after="0" w:line="240" w:lineRule="auto"/>
        <w:ind w:left="1080"/>
        <w:rPr>
          <w:rFonts w:cs="Arial"/>
          <w:szCs w:val="20"/>
        </w:rPr>
      </w:pPr>
      <w:r w:rsidRPr="008C46FF">
        <w:rPr>
          <w:rFonts w:cs="Arial"/>
          <w:szCs w:val="20"/>
        </w:rPr>
        <w:t>15 weeks x 2 classes/week = 30 class days less holidays/closings (approximately 28-30 class days/term).</w:t>
      </w:r>
    </w:p>
    <w:p w14:paraId="407EE8EE" w14:textId="77777777" w:rsidR="00A265D3" w:rsidRDefault="008D05B3" w:rsidP="00A265D3">
      <w:pPr>
        <w:spacing w:after="0" w:line="240" w:lineRule="auto"/>
        <w:ind w:left="1080"/>
        <w:rPr>
          <w:rFonts w:cs="Arial"/>
          <w:szCs w:val="20"/>
        </w:rPr>
      </w:pPr>
      <w:r w:rsidRPr="008C46FF">
        <w:rPr>
          <w:rFonts w:cs="Arial"/>
          <w:szCs w:val="20"/>
        </w:rPr>
        <w:t>Five to six (5-6) absences equals 20% missed scheduled class time.</w:t>
      </w:r>
    </w:p>
    <w:p w14:paraId="559EA5F5" w14:textId="64C3A431" w:rsidR="00664BC2" w:rsidRPr="008C46FF" w:rsidRDefault="00664BC2" w:rsidP="00A265D3">
      <w:pPr>
        <w:spacing w:after="0" w:line="240" w:lineRule="auto"/>
        <w:ind w:left="1080"/>
        <w:rPr>
          <w:rFonts w:cs="Arial"/>
          <w:szCs w:val="20"/>
        </w:rPr>
      </w:pPr>
      <w:r w:rsidRPr="008C46FF">
        <w:rPr>
          <w:rFonts w:cs="Arial"/>
          <w:szCs w:val="20"/>
        </w:rPr>
        <w:t>Su</w:t>
      </w:r>
      <w:r w:rsidR="00074DD3" w:rsidRPr="008C46FF">
        <w:rPr>
          <w:rFonts w:cs="Arial"/>
          <w:szCs w:val="20"/>
        </w:rPr>
        <w:t>mmer term is 10-week schedule: 10</w:t>
      </w:r>
      <w:r w:rsidRPr="008C46FF">
        <w:rPr>
          <w:rFonts w:cs="Arial"/>
          <w:szCs w:val="20"/>
        </w:rPr>
        <w:t xml:space="preserve"> class weeks and a 2-day final exam week. With holidays, one to two (1-2) absences equal 20% missed scheduled class time.</w:t>
      </w:r>
    </w:p>
    <w:p w14:paraId="42519C25" w14:textId="77777777" w:rsidR="00090496" w:rsidRPr="008C46FF" w:rsidRDefault="00090496" w:rsidP="000252E7">
      <w:pPr>
        <w:spacing w:after="0" w:line="240" w:lineRule="auto"/>
        <w:ind w:left="1080"/>
        <w:rPr>
          <w:rFonts w:cs="Arial"/>
          <w:szCs w:val="20"/>
        </w:rPr>
      </w:pPr>
    </w:p>
    <w:p w14:paraId="4FDFFFBF" w14:textId="77777777" w:rsidR="00090496" w:rsidRPr="008C46FF" w:rsidRDefault="00090496" w:rsidP="000252E7">
      <w:pPr>
        <w:spacing w:after="0" w:line="240" w:lineRule="auto"/>
        <w:ind w:left="1080"/>
        <w:rPr>
          <w:rFonts w:cs="Arial"/>
          <w:szCs w:val="20"/>
        </w:rPr>
      </w:pPr>
      <w:r w:rsidRPr="008C46FF">
        <w:rPr>
          <w:rFonts w:cs="Arial"/>
          <w:szCs w:val="20"/>
        </w:rPr>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8C46FF">
        <w:rPr>
          <w:rFonts w:cs="Arial"/>
          <w:i/>
          <w:szCs w:val="20"/>
        </w:rPr>
        <w:t>Do not</w:t>
      </w:r>
      <w:r w:rsidRPr="008C46FF">
        <w:rPr>
          <w:rFonts w:cs="Arial"/>
          <w:szCs w:val="20"/>
        </w:rPr>
        <w:t xml:space="preserve"> assume the instructor will drop you from the course should you stop attending class.</w:t>
      </w:r>
    </w:p>
    <w:p w14:paraId="5F632717" w14:textId="77777777" w:rsidR="00090496" w:rsidRPr="008C46FF" w:rsidRDefault="00090496" w:rsidP="000252E7">
      <w:pPr>
        <w:pStyle w:val="ListParagraph"/>
        <w:spacing w:after="0" w:line="240" w:lineRule="auto"/>
        <w:ind w:left="1080"/>
        <w:rPr>
          <w:rFonts w:cs="Arial"/>
          <w:szCs w:val="20"/>
        </w:rPr>
      </w:pPr>
    </w:p>
    <w:p w14:paraId="0DA48290" w14:textId="395731E5" w:rsidR="00090496" w:rsidRPr="00A265D3" w:rsidRDefault="00090496" w:rsidP="00A265D3">
      <w:pPr>
        <w:pStyle w:val="ListParagraph"/>
        <w:numPr>
          <w:ilvl w:val="0"/>
          <w:numId w:val="11"/>
        </w:numPr>
        <w:spacing w:after="0" w:line="240" w:lineRule="auto"/>
        <w:ind w:left="1080"/>
        <w:rPr>
          <w:rFonts w:cs="Arial"/>
          <w:szCs w:val="20"/>
        </w:rPr>
      </w:pPr>
      <w:r w:rsidRPr="008C46FF">
        <w:rPr>
          <w:rFonts w:cs="Arial"/>
          <w:szCs w:val="20"/>
          <w:u w:val="single"/>
        </w:rPr>
        <w:t>Reading:</w:t>
      </w:r>
      <w:r w:rsidRPr="008C46FF">
        <w:rPr>
          <w:rFonts w:cs="Arial"/>
          <w:szCs w:val="20"/>
        </w:rPr>
        <w:t xml:space="preserve"> To be prepared to participate fully in class, students are expected to complete the assigned reading before attending class lecture. Examination may cover 100% of presented content in the assigned readings. </w:t>
      </w:r>
    </w:p>
    <w:p w14:paraId="7B318648" w14:textId="77777777" w:rsidR="00090496" w:rsidRPr="008C46FF" w:rsidRDefault="00090496" w:rsidP="000252E7">
      <w:pPr>
        <w:pStyle w:val="ListParagraph"/>
        <w:numPr>
          <w:ilvl w:val="0"/>
          <w:numId w:val="11"/>
        </w:numPr>
        <w:spacing w:after="0" w:line="240" w:lineRule="auto"/>
        <w:ind w:left="1080"/>
        <w:rPr>
          <w:rFonts w:cs="Arial"/>
          <w:szCs w:val="20"/>
        </w:rPr>
      </w:pPr>
      <w:r w:rsidRPr="008C46FF">
        <w:rPr>
          <w:rFonts w:cs="Arial"/>
          <w:szCs w:val="20"/>
          <w:u w:val="single"/>
        </w:rPr>
        <w:t>Quizzes:</w:t>
      </w:r>
      <w:r w:rsidRPr="008C46FF">
        <w:rPr>
          <w:rFonts w:cs="Arial"/>
          <w:szCs w:val="20"/>
        </w:rPr>
        <w:t xml:space="preserve"> May cover spelling, medical abbreviations, course content, other as needed.</w:t>
      </w:r>
    </w:p>
    <w:p w14:paraId="35F96C4C" w14:textId="77777777" w:rsidR="00090496" w:rsidRPr="008C46FF" w:rsidRDefault="00090496" w:rsidP="000252E7">
      <w:pPr>
        <w:pStyle w:val="ListParagraph"/>
        <w:spacing w:after="0" w:line="240" w:lineRule="auto"/>
        <w:ind w:left="1080"/>
        <w:rPr>
          <w:rFonts w:cs="Arial"/>
          <w:szCs w:val="20"/>
        </w:rPr>
      </w:pPr>
    </w:p>
    <w:p w14:paraId="3CBC6811" w14:textId="77777777" w:rsidR="00090496" w:rsidRPr="008C46FF" w:rsidRDefault="00090496" w:rsidP="000252E7">
      <w:pPr>
        <w:pStyle w:val="ListParagraph"/>
        <w:numPr>
          <w:ilvl w:val="0"/>
          <w:numId w:val="11"/>
        </w:numPr>
        <w:spacing w:after="0" w:line="240" w:lineRule="auto"/>
        <w:ind w:left="1080"/>
        <w:rPr>
          <w:rFonts w:cs="Arial"/>
          <w:szCs w:val="20"/>
          <w:u w:val="single"/>
        </w:rPr>
      </w:pPr>
      <w:r w:rsidRPr="008C46FF">
        <w:rPr>
          <w:rFonts w:cs="Arial"/>
          <w:szCs w:val="20"/>
          <w:u w:val="single"/>
        </w:rPr>
        <w:t>Examination:</w:t>
      </w:r>
      <w:r w:rsidRPr="008C46FF">
        <w:rPr>
          <w:rFonts w:cs="Arial"/>
          <w:szCs w:val="20"/>
        </w:rPr>
        <w:t xml:space="preserve"> Exams may be timed, fill-in-the-blank, true/false, oral, multiple choice, and/or essay. </w:t>
      </w:r>
    </w:p>
    <w:p w14:paraId="22F12074" w14:textId="77777777" w:rsidR="00090496" w:rsidRPr="008C46FF" w:rsidRDefault="00090496" w:rsidP="000252E7">
      <w:pPr>
        <w:pStyle w:val="ListParagraph"/>
        <w:spacing w:after="0" w:line="240" w:lineRule="auto"/>
        <w:ind w:left="1080"/>
        <w:rPr>
          <w:rFonts w:cs="Arial"/>
          <w:szCs w:val="20"/>
        </w:rPr>
      </w:pPr>
    </w:p>
    <w:p w14:paraId="1776D889" w14:textId="77777777" w:rsidR="00090496" w:rsidRPr="008C46FF" w:rsidRDefault="00090496" w:rsidP="000252E7">
      <w:pPr>
        <w:pStyle w:val="ListParagraph"/>
        <w:numPr>
          <w:ilvl w:val="0"/>
          <w:numId w:val="11"/>
        </w:numPr>
        <w:spacing w:after="0" w:line="240" w:lineRule="auto"/>
        <w:ind w:left="1080"/>
        <w:rPr>
          <w:rFonts w:cs="Arial"/>
          <w:szCs w:val="20"/>
        </w:rPr>
      </w:pPr>
      <w:r w:rsidRPr="008C46FF">
        <w:rPr>
          <w:rFonts w:cs="Arial"/>
          <w:szCs w:val="20"/>
          <w:u w:val="single"/>
        </w:rPr>
        <w:lastRenderedPageBreak/>
        <w:t>Missed Examination:</w:t>
      </w:r>
      <w:r w:rsidRPr="008C46FF">
        <w:rPr>
          <w:rFonts w:cs="Arial"/>
          <w:szCs w:val="20"/>
        </w:rPr>
        <w:t xml:space="preserve">  This course maintains a no extension, no make-up policy. You will earn a zero for missed exams. If you need to complete an exam early, contact your instructor at least one week prior to the due date (refer to instructor syllabus).</w:t>
      </w:r>
    </w:p>
    <w:p w14:paraId="455DC3CE" w14:textId="77777777" w:rsidR="00090496" w:rsidRPr="008C46FF" w:rsidRDefault="00090496" w:rsidP="000252E7">
      <w:pPr>
        <w:pStyle w:val="ListParagraph"/>
        <w:spacing w:after="0" w:line="240" w:lineRule="auto"/>
        <w:ind w:left="1080"/>
        <w:rPr>
          <w:rFonts w:cs="Arial"/>
          <w:szCs w:val="20"/>
        </w:rPr>
      </w:pPr>
    </w:p>
    <w:p w14:paraId="392D8CFA" w14:textId="77777777" w:rsidR="00090496" w:rsidRPr="008C46FF" w:rsidRDefault="00090496" w:rsidP="000252E7">
      <w:pPr>
        <w:pStyle w:val="ListParagraph"/>
        <w:numPr>
          <w:ilvl w:val="0"/>
          <w:numId w:val="11"/>
        </w:numPr>
        <w:spacing w:after="0" w:line="240" w:lineRule="auto"/>
        <w:ind w:left="1080"/>
        <w:rPr>
          <w:rFonts w:cs="Arial"/>
          <w:szCs w:val="20"/>
        </w:rPr>
      </w:pPr>
      <w:r w:rsidRPr="008C46FF">
        <w:rPr>
          <w:rFonts w:cs="Arial"/>
          <w:szCs w:val="20"/>
          <w:u w:val="single"/>
        </w:rPr>
        <w:t>Missed Midterm:</w:t>
      </w:r>
      <w:r w:rsidRPr="008C46FF">
        <w:rPr>
          <w:rFonts w:cs="Arial"/>
          <w:szCs w:val="20"/>
        </w:rPr>
        <w:t xml:space="preserve">  This course maintains a no extension, no make-up policy. You will earn a zero for missed midterm. If you need to complete an exam early, contact your instructor at least one week prior to the due date (refer to instructor syllabus).</w:t>
      </w:r>
    </w:p>
    <w:p w14:paraId="2386362D" w14:textId="77777777" w:rsidR="00090496" w:rsidRPr="008C46FF" w:rsidRDefault="00090496" w:rsidP="000252E7">
      <w:pPr>
        <w:pStyle w:val="ListParagraph"/>
        <w:spacing w:after="0" w:line="240" w:lineRule="auto"/>
        <w:ind w:left="1080"/>
        <w:rPr>
          <w:rFonts w:cs="Arial"/>
          <w:szCs w:val="20"/>
        </w:rPr>
      </w:pPr>
    </w:p>
    <w:p w14:paraId="6ED930A4" w14:textId="77777777" w:rsidR="00090496" w:rsidRPr="008C46FF" w:rsidRDefault="00090496" w:rsidP="000252E7">
      <w:pPr>
        <w:pStyle w:val="ListParagraph"/>
        <w:numPr>
          <w:ilvl w:val="0"/>
          <w:numId w:val="11"/>
        </w:numPr>
        <w:spacing w:after="0" w:line="240" w:lineRule="auto"/>
        <w:ind w:left="1080"/>
        <w:rPr>
          <w:rFonts w:cs="Arial"/>
          <w:szCs w:val="20"/>
        </w:rPr>
      </w:pPr>
      <w:r w:rsidRPr="008C46FF">
        <w:rPr>
          <w:rFonts w:cs="Arial"/>
          <w:szCs w:val="20"/>
          <w:u w:val="single"/>
        </w:rPr>
        <w:t>Missed Final:</w:t>
      </w:r>
      <w:r w:rsidRPr="008C46FF">
        <w:rPr>
          <w:rFonts w:cs="Arial"/>
          <w:szCs w:val="20"/>
        </w:rPr>
        <w:t xml:space="preserve">  This course maintains a no extension, no make-up policy. You will earn a zero for missed final. If you need to complete an exam early, contact your instructor at least one week prior to the due date (refer to instructor syllabus).</w:t>
      </w:r>
    </w:p>
    <w:p w14:paraId="1D2BEAAF" w14:textId="77777777" w:rsidR="00090496" w:rsidRPr="008C46FF" w:rsidRDefault="00090496" w:rsidP="000252E7">
      <w:pPr>
        <w:pStyle w:val="ListParagraph"/>
        <w:spacing w:after="0" w:line="240" w:lineRule="auto"/>
        <w:ind w:left="1080"/>
        <w:rPr>
          <w:rFonts w:cs="Arial"/>
          <w:szCs w:val="20"/>
        </w:rPr>
      </w:pPr>
    </w:p>
    <w:p w14:paraId="38D6ECA7" w14:textId="77777777" w:rsidR="00090496" w:rsidRPr="008C46FF" w:rsidRDefault="00090496" w:rsidP="000252E7">
      <w:pPr>
        <w:pStyle w:val="ListParagraph"/>
        <w:numPr>
          <w:ilvl w:val="0"/>
          <w:numId w:val="11"/>
        </w:numPr>
        <w:spacing w:after="0" w:line="240" w:lineRule="auto"/>
        <w:ind w:left="1080"/>
        <w:rPr>
          <w:rFonts w:cs="Arial"/>
          <w:szCs w:val="20"/>
        </w:rPr>
      </w:pPr>
      <w:r w:rsidRPr="008C46FF">
        <w:rPr>
          <w:rFonts w:cs="Arial"/>
          <w:szCs w:val="20"/>
          <w:u w:val="single"/>
        </w:rPr>
        <w:t>Missed Due Date:</w:t>
      </w:r>
      <w:r w:rsidRPr="008C46FF">
        <w:rPr>
          <w:rFonts w:cs="Arial"/>
          <w:szCs w:val="20"/>
        </w:rPr>
        <w:t xml:space="preserve">  This course maintains a no extension, no make-up policy. You will earn a zero for the assignment (refer to instructor syllabus).</w:t>
      </w:r>
    </w:p>
    <w:p w14:paraId="28419B89" w14:textId="77777777" w:rsidR="00090496" w:rsidRPr="008C46FF" w:rsidRDefault="00090496" w:rsidP="000252E7">
      <w:pPr>
        <w:pStyle w:val="ListParagraph"/>
        <w:spacing w:after="0" w:line="240" w:lineRule="auto"/>
        <w:ind w:left="1080"/>
        <w:rPr>
          <w:rFonts w:cs="Arial"/>
          <w:szCs w:val="20"/>
          <w:u w:val="single"/>
        </w:rPr>
      </w:pPr>
    </w:p>
    <w:p w14:paraId="77F89A94" w14:textId="77777777" w:rsidR="00090496" w:rsidRPr="008C46FF" w:rsidRDefault="00090496" w:rsidP="000252E7">
      <w:pPr>
        <w:pStyle w:val="ListParagraph"/>
        <w:numPr>
          <w:ilvl w:val="0"/>
          <w:numId w:val="11"/>
        </w:numPr>
        <w:spacing w:after="0" w:line="240" w:lineRule="auto"/>
        <w:ind w:left="1080"/>
        <w:rPr>
          <w:rFonts w:cs="Arial"/>
          <w:szCs w:val="20"/>
          <w:u w:val="single"/>
        </w:rPr>
      </w:pPr>
      <w:r w:rsidRPr="008C46FF">
        <w:rPr>
          <w:rFonts w:cs="Arial"/>
          <w:szCs w:val="20"/>
          <w:u w:val="single"/>
        </w:rPr>
        <w:t>Disruptive Behavior:</w:t>
      </w:r>
      <w:r w:rsidRPr="008C46FF">
        <w:rPr>
          <w:rFonts w:cs="Arial"/>
          <w:szCs w:val="20"/>
        </w:rPr>
        <w:t xml:space="preserve"> Any behavior that distracts other students from learning and participating is disruptive. If you are disruptive, you will be directed to leave class, and you will be marked absent.</w:t>
      </w:r>
    </w:p>
    <w:p w14:paraId="174F085E" w14:textId="77777777" w:rsidR="00090496" w:rsidRPr="008C46FF" w:rsidRDefault="00090496" w:rsidP="000252E7">
      <w:pPr>
        <w:pStyle w:val="ListParagraph"/>
        <w:spacing w:after="0" w:line="240" w:lineRule="auto"/>
        <w:ind w:left="1080"/>
        <w:rPr>
          <w:rFonts w:cs="Arial"/>
          <w:szCs w:val="20"/>
        </w:rPr>
      </w:pPr>
    </w:p>
    <w:p w14:paraId="4E00C781" w14:textId="77777777" w:rsidR="00090496" w:rsidRPr="008C46FF" w:rsidRDefault="00090496" w:rsidP="000252E7">
      <w:pPr>
        <w:pStyle w:val="ListParagraph"/>
        <w:numPr>
          <w:ilvl w:val="0"/>
          <w:numId w:val="11"/>
        </w:numPr>
        <w:spacing w:after="0" w:line="240" w:lineRule="auto"/>
        <w:ind w:left="1080"/>
        <w:rPr>
          <w:rFonts w:cs="Arial"/>
          <w:szCs w:val="20"/>
        </w:rPr>
      </w:pPr>
      <w:r w:rsidRPr="008C46FF">
        <w:rPr>
          <w:rFonts w:cs="Arial"/>
          <w:szCs w:val="20"/>
          <w:u w:val="single"/>
        </w:rPr>
        <w:t>Plagiarism:</w:t>
      </w:r>
      <w:r w:rsidRPr="008C46FF">
        <w:rPr>
          <w:rFonts w:cs="Arial"/>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0EF27309" w14:textId="77777777" w:rsidR="00090496" w:rsidRPr="008C46FF" w:rsidRDefault="00090496" w:rsidP="000252E7">
      <w:pPr>
        <w:pStyle w:val="ListParagraph"/>
        <w:spacing w:after="0" w:line="240" w:lineRule="auto"/>
        <w:ind w:left="1080"/>
        <w:rPr>
          <w:rFonts w:cs="Arial"/>
          <w:szCs w:val="20"/>
        </w:rPr>
      </w:pPr>
    </w:p>
    <w:p w14:paraId="0633EB94" w14:textId="77777777" w:rsidR="00090496" w:rsidRPr="008C46FF" w:rsidRDefault="00090496" w:rsidP="000252E7">
      <w:pPr>
        <w:pStyle w:val="ListParagraph"/>
        <w:numPr>
          <w:ilvl w:val="0"/>
          <w:numId w:val="11"/>
        </w:numPr>
        <w:spacing w:after="0" w:line="240" w:lineRule="auto"/>
        <w:ind w:left="1080"/>
        <w:rPr>
          <w:rFonts w:cs="Arial"/>
          <w:szCs w:val="20"/>
        </w:rPr>
      </w:pPr>
      <w:r w:rsidRPr="008C46FF">
        <w:rPr>
          <w:rFonts w:cs="Arial"/>
          <w:color w:val="000000"/>
          <w:szCs w:val="20"/>
          <w:u w:val="single"/>
        </w:rPr>
        <w:t>See Three, Before Me (C3B4Me):</w:t>
      </w:r>
      <w:r w:rsidRPr="008C46FF">
        <w:rPr>
          <w:rFonts w:cs="Arial"/>
          <w:color w:val="00000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10E12EF0" w14:textId="77777777" w:rsidR="00090496" w:rsidRPr="008C46FF" w:rsidRDefault="00090496" w:rsidP="000252E7">
      <w:pPr>
        <w:pStyle w:val="ListParagraph"/>
        <w:spacing w:line="240" w:lineRule="auto"/>
        <w:ind w:left="1080"/>
        <w:rPr>
          <w:rStyle w:val="Emphasis"/>
          <w:rFonts w:cs="Arial"/>
          <w:i w:val="0"/>
          <w:color w:val="000000"/>
          <w:szCs w:val="20"/>
        </w:rPr>
      </w:pPr>
    </w:p>
    <w:p w14:paraId="29D25A12" w14:textId="77777777" w:rsidR="00090496" w:rsidRPr="008C46FF" w:rsidRDefault="00090496" w:rsidP="000252E7">
      <w:pPr>
        <w:pStyle w:val="ListParagraph"/>
        <w:spacing w:after="0" w:line="240" w:lineRule="auto"/>
        <w:ind w:left="1080"/>
        <w:rPr>
          <w:rFonts w:cs="Arial"/>
          <w:szCs w:val="20"/>
        </w:rPr>
      </w:pPr>
      <w:r w:rsidRPr="008C46FF">
        <w:rPr>
          <w:rStyle w:val="Emphasis"/>
          <w:rFonts w:cs="Arial"/>
          <w:i w:val="0"/>
          <w:color w:val="000000"/>
          <w:szCs w:val="20"/>
        </w:rPr>
        <w:t>Before contacting the instructor/professor, search three resources to determine if you can find the answer to your question on your own. Start with three of the following suggestions:</w:t>
      </w:r>
    </w:p>
    <w:p w14:paraId="05D636D0" w14:textId="77777777" w:rsidR="00090496" w:rsidRPr="008C46FF" w:rsidRDefault="00090496" w:rsidP="000252E7">
      <w:pPr>
        <w:pStyle w:val="NormalWeb"/>
        <w:numPr>
          <w:ilvl w:val="1"/>
          <w:numId w:val="11"/>
        </w:numPr>
        <w:spacing w:before="0" w:beforeAutospacing="0" w:after="0" w:afterAutospacing="0"/>
        <w:ind w:left="1440"/>
        <w:jc w:val="both"/>
        <w:rPr>
          <w:rFonts w:ascii="Arial" w:hAnsi="Arial" w:cs="Arial"/>
          <w:sz w:val="20"/>
          <w:szCs w:val="20"/>
        </w:rPr>
      </w:pPr>
      <w:r w:rsidRPr="008C46FF">
        <w:rPr>
          <w:rStyle w:val="Emphasis"/>
          <w:rFonts w:ascii="Arial" w:hAnsi="Arial" w:cs="Arial"/>
          <w:i w:val="0"/>
          <w:color w:val="000000"/>
          <w:sz w:val="20"/>
          <w:szCs w:val="20"/>
        </w:rPr>
        <w:t>Think it through; you may know the answer.</w:t>
      </w:r>
    </w:p>
    <w:p w14:paraId="06018DFA" w14:textId="77777777" w:rsidR="00090496" w:rsidRPr="008C46FF" w:rsidRDefault="00090496" w:rsidP="000252E7">
      <w:pPr>
        <w:pStyle w:val="NormalWeb"/>
        <w:numPr>
          <w:ilvl w:val="1"/>
          <w:numId w:val="11"/>
        </w:numPr>
        <w:spacing w:before="0" w:beforeAutospacing="0" w:after="0" w:afterAutospacing="0"/>
        <w:ind w:left="1440"/>
        <w:jc w:val="both"/>
        <w:rPr>
          <w:rFonts w:ascii="Arial" w:hAnsi="Arial" w:cs="Arial"/>
          <w:sz w:val="20"/>
          <w:szCs w:val="20"/>
        </w:rPr>
      </w:pPr>
      <w:r w:rsidRPr="008C46FF">
        <w:rPr>
          <w:rStyle w:val="Emphasis"/>
          <w:rFonts w:ascii="Arial" w:hAnsi="Arial" w:cs="Arial"/>
          <w:i w:val="0"/>
          <w:color w:val="000000"/>
          <w:sz w:val="20"/>
          <w:szCs w:val="20"/>
        </w:rPr>
        <w:t>Read the textbook.</w:t>
      </w:r>
    </w:p>
    <w:p w14:paraId="04B05D15" w14:textId="77777777" w:rsidR="00090496" w:rsidRPr="008C46FF" w:rsidRDefault="00090496" w:rsidP="000252E7">
      <w:pPr>
        <w:pStyle w:val="NormalWeb"/>
        <w:numPr>
          <w:ilvl w:val="1"/>
          <w:numId w:val="11"/>
        </w:numPr>
        <w:spacing w:before="0" w:beforeAutospacing="0" w:after="0" w:afterAutospacing="0"/>
        <w:ind w:left="1440"/>
        <w:jc w:val="both"/>
        <w:rPr>
          <w:rFonts w:ascii="Arial" w:hAnsi="Arial" w:cs="Arial"/>
          <w:sz w:val="20"/>
          <w:szCs w:val="20"/>
        </w:rPr>
      </w:pPr>
      <w:r w:rsidRPr="008C46FF">
        <w:rPr>
          <w:rStyle w:val="Emphasis"/>
          <w:rFonts w:ascii="Arial" w:hAnsi="Arial" w:cs="Arial"/>
          <w:i w:val="0"/>
          <w:color w:val="000000"/>
          <w:sz w:val="20"/>
          <w:szCs w:val="20"/>
        </w:rPr>
        <w:t xml:space="preserve">Read the course syllabus and course handouts. </w:t>
      </w:r>
    </w:p>
    <w:p w14:paraId="7CEF9703" w14:textId="77777777" w:rsidR="00090496" w:rsidRPr="008C46FF" w:rsidRDefault="00090496" w:rsidP="000252E7">
      <w:pPr>
        <w:pStyle w:val="NormalWeb"/>
        <w:numPr>
          <w:ilvl w:val="1"/>
          <w:numId w:val="11"/>
        </w:numPr>
        <w:spacing w:before="0" w:beforeAutospacing="0" w:after="0" w:afterAutospacing="0"/>
        <w:ind w:left="1440"/>
        <w:jc w:val="both"/>
        <w:rPr>
          <w:rStyle w:val="Emphasis"/>
          <w:rFonts w:ascii="Arial" w:hAnsi="Arial" w:cs="Arial"/>
          <w:i w:val="0"/>
          <w:iCs w:val="0"/>
          <w:sz w:val="20"/>
          <w:szCs w:val="20"/>
        </w:rPr>
      </w:pPr>
      <w:r w:rsidRPr="008C46FF">
        <w:rPr>
          <w:rStyle w:val="Emphasis"/>
          <w:rFonts w:ascii="Arial" w:hAnsi="Arial" w:cs="Arial"/>
          <w:i w:val="0"/>
          <w:color w:val="000000"/>
          <w:sz w:val="20"/>
          <w:szCs w:val="20"/>
        </w:rPr>
        <w:t>Read/review the information posted in the online course.</w:t>
      </w:r>
    </w:p>
    <w:p w14:paraId="0E814AA0" w14:textId="77777777" w:rsidR="00090496" w:rsidRPr="008C46FF" w:rsidRDefault="00090496" w:rsidP="000252E7">
      <w:pPr>
        <w:pStyle w:val="NormalWeb"/>
        <w:numPr>
          <w:ilvl w:val="1"/>
          <w:numId w:val="11"/>
        </w:numPr>
        <w:spacing w:before="0" w:beforeAutospacing="0" w:after="0" w:afterAutospacing="0"/>
        <w:ind w:left="1440"/>
        <w:jc w:val="both"/>
        <w:rPr>
          <w:rFonts w:ascii="Arial" w:hAnsi="Arial" w:cs="Arial"/>
          <w:sz w:val="20"/>
          <w:szCs w:val="20"/>
        </w:rPr>
      </w:pPr>
      <w:r w:rsidRPr="008C46FF">
        <w:rPr>
          <w:rStyle w:val="Emphasis"/>
          <w:rFonts w:ascii="Arial" w:hAnsi="Arial" w:cs="Arial"/>
          <w:i w:val="0"/>
          <w:color w:val="000000"/>
          <w:sz w:val="20"/>
          <w:szCs w:val="20"/>
        </w:rPr>
        <w:t>Search the internet/website.</w:t>
      </w:r>
    </w:p>
    <w:p w14:paraId="11188B68" w14:textId="77777777" w:rsidR="00090496" w:rsidRPr="008C46FF" w:rsidRDefault="00090496" w:rsidP="000252E7">
      <w:pPr>
        <w:pStyle w:val="NormalWeb"/>
        <w:numPr>
          <w:ilvl w:val="1"/>
          <w:numId w:val="11"/>
        </w:numPr>
        <w:spacing w:before="0" w:beforeAutospacing="0" w:after="0" w:afterAutospacing="0"/>
        <w:ind w:left="1440"/>
        <w:jc w:val="both"/>
        <w:rPr>
          <w:rFonts w:ascii="Arial" w:hAnsi="Arial" w:cs="Arial"/>
          <w:sz w:val="20"/>
          <w:szCs w:val="20"/>
        </w:rPr>
      </w:pPr>
      <w:r w:rsidRPr="008C46FF">
        <w:rPr>
          <w:rStyle w:val="Emphasis"/>
          <w:rFonts w:ascii="Arial" w:hAnsi="Arial" w:cs="Arial"/>
          <w:i w:val="0"/>
          <w:color w:val="000000"/>
          <w:sz w:val="20"/>
          <w:szCs w:val="20"/>
        </w:rPr>
        <w:t>Ask a classmate to see if they know the answer.</w:t>
      </w:r>
    </w:p>
    <w:p w14:paraId="75A8DFDB" w14:textId="77777777" w:rsidR="00090496" w:rsidRPr="008C46FF" w:rsidRDefault="00090496" w:rsidP="000252E7">
      <w:pPr>
        <w:pStyle w:val="NormalWeb"/>
        <w:numPr>
          <w:ilvl w:val="1"/>
          <w:numId w:val="11"/>
        </w:numPr>
        <w:spacing w:before="0" w:beforeAutospacing="0" w:after="0" w:afterAutospacing="0"/>
        <w:ind w:left="1440"/>
        <w:jc w:val="both"/>
        <w:rPr>
          <w:rFonts w:ascii="Arial" w:hAnsi="Arial" w:cs="Arial"/>
          <w:sz w:val="20"/>
          <w:szCs w:val="20"/>
        </w:rPr>
      </w:pPr>
      <w:r w:rsidRPr="008C46FF">
        <w:rPr>
          <w:rStyle w:val="Emphasis"/>
          <w:rFonts w:ascii="Arial" w:hAnsi="Arial" w:cs="Arial"/>
          <w:i w:val="0"/>
          <w:color w:val="000000"/>
          <w:sz w:val="20"/>
          <w:szCs w:val="20"/>
        </w:rPr>
        <w:t>If available, post the question to a class forum to see if a classmate responds with the answer.</w:t>
      </w:r>
    </w:p>
    <w:p w14:paraId="6AA0D4E9" w14:textId="77777777" w:rsidR="00090496" w:rsidRPr="008C46FF" w:rsidRDefault="00090496" w:rsidP="000252E7">
      <w:pPr>
        <w:pStyle w:val="NormalWeb"/>
        <w:numPr>
          <w:ilvl w:val="1"/>
          <w:numId w:val="11"/>
        </w:numPr>
        <w:spacing w:before="0" w:beforeAutospacing="0" w:after="0" w:afterAutospacing="0"/>
        <w:ind w:left="1440"/>
        <w:jc w:val="both"/>
        <w:rPr>
          <w:rStyle w:val="Emphasis"/>
          <w:rFonts w:ascii="Arial" w:hAnsi="Arial" w:cs="Arial"/>
          <w:i w:val="0"/>
          <w:iCs w:val="0"/>
          <w:sz w:val="20"/>
          <w:szCs w:val="20"/>
        </w:rPr>
      </w:pPr>
      <w:r w:rsidRPr="008C46FF">
        <w:rPr>
          <w:rStyle w:val="Emphasis"/>
          <w:rFonts w:ascii="Arial" w:hAnsi="Arial" w:cs="Arial"/>
          <w:i w:val="0"/>
          <w:color w:val="00000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3714CE54" w14:textId="77777777" w:rsidR="00EB1D39" w:rsidRPr="008C46FF" w:rsidRDefault="00EB1D39" w:rsidP="000252E7">
      <w:pPr>
        <w:pStyle w:val="NormalWeb"/>
        <w:spacing w:before="0" w:beforeAutospacing="0" w:after="0" w:afterAutospacing="0"/>
        <w:ind w:left="720"/>
        <w:jc w:val="both"/>
        <w:rPr>
          <w:rFonts w:ascii="Arial" w:hAnsi="Arial" w:cs="Arial"/>
          <w:sz w:val="20"/>
          <w:szCs w:val="20"/>
        </w:rPr>
      </w:pPr>
    </w:p>
    <w:p w14:paraId="1B0E7A82" w14:textId="7716A2E3" w:rsidR="008C46FF" w:rsidRPr="008C46FF" w:rsidRDefault="008C46FF" w:rsidP="008C46FF">
      <w:pPr>
        <w:spacing w:after="0"/>
        <w:ind w:left="90" w:hanging="90"/>
        <w:rPr>
          <w:rFonts w:cs="Arial"/>
          <w:szCs w:val="20"/>
        </w:rPr>
      </w:pPr>
      <w:r w:rsidRPr="008C46FF">
        <w:rPr>
          <w:rFonts w:cs="Arial"/>
          <w:b/>
          <w:szCs w:val="20"/>
        </w:rPr>
        <w:t>16.</w:t>
      </w:r>
      <w:r w:rsidRPr="008C46FF">
        <w:rPr>
          <w:rFonts w:cs="Arial"/>
          <w:b/>
          <w:szCs w:val="20"/>
        </w:rPr>
        <w:tab/>
        <w:t>FERPA</w:t>
      </w:r>
      <w:r w:rsidR="00F92EA3">
        <w:rPr>
          <w:rFonts w:cs="Arial"/>
          <w:b/>
          <w:szCs w:val="20"/>
        </w:rPr>
        <w:t>*</w:t>
      </w:r>
      <w:r w:rsidRPr="008C46FF">
        <w:rPr>
          <w:rFonts w:cs="Arial"/>
          <w:b/>
          <w:szCs w:val="20"/>
        </w:rPr>
        <w:t>:</w:t>
      </w:r>
      <w:r w:rsidRPr="008C46FF">
        <w:rPr>
          <w:rFonts w:cs="Arial"/>
          <w:szCs w:val="20"/>
        </w:rPr>
        <w:t xml:space="preserve"> </w:t>
      </w:r>
    </w:p>
    <w:p w14:paraId="157E965C" w14:textId="5EC34135" w:rsidR="008C46FF" w:rsidRPr="008C46FF" w:rsidRDefault="008C46FF" w:rsidP="008C46FF">
      <w:pPr>
        <w:spacing w:after="0" w:line="240" w:lineRule="auto"/>
        <w:ind w:left="720"/>
        <w:rPr>
          <w:rFonts w:cs="Arial"/>
          <w:b/>
          <w:szCs w:val="20"/>
        </w:rPr>
      </w:pPr>
      <w:r w:rsidRPr="008C46FF">
        <w:rPr>
          <w:rFonts w:cs="Arial"/>
          <w:szCs w:val="20"/>
        </w:rPr>
        <w:t xml:space="preserve">Students need to understand that </w:t>
      </w:r>
      <w:r w:rsidR="00DC6F52">
        <w:rPr>
          <w:rFonts w:cs="Arial"/>
          <w:szCs w:val="20"/>
        </w:rPr>
        <w:t>their</w:t>
      </w:r>
      <w:bookmarkStart w:id="1" w:name="_GoBack"/>
      <w:bookmarkEnd w:id="1"/>
      <w:r w:rsidRPr="008C46FF">
        <w:rPr>
          <w:rFonts w:cs="Arial"/>
          <w:szCs w:val="20"/>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345B05B0" w14:textId="77777777" w:rsidR="008C46FF" w:rsidRPr="008C46FF" w:rsidRDefault="008C46FF" w:rsidP="008C46FF">
      <w:pPr>
        <w:spacing w:after="0"/>
        <w:ind w:left="90" w:hanging="90"/>
        <w:rPr>
          <w:rFonts w:cs="Arial"/>
          <w:b/>
          <w:szCs w:val="20"/>
        </w:rPr>
      </w:pPr>
      <w:r w:rsidRPr="008C46FF">
        <w:rPr>
          <w:rFonts w:cs="Arial"/>
          <w:b/>
          <w:szCs w:val="20"/>
        </w:rPr>
        <w:tab/>
      </w:r>
      <w:r w:rsidRPr="008C46FF">
        <w:rPr>
          <w:rFonts w:cs="Arial"/>
          <w:b/>
          <w:szCs w:val="20"/>
        </w:rPr>
        <w:tab/>
      </w:r>
      <w:r w:rsidRPr="008C46FF">
        <w:rPr>
          <w:rFonts w:cs="Arial"/>
          <w:b/>
          <w:szCs w:val="20"/>
        </w:rPr>
        <w:tab/>
      </w:r>
    </w:p>
    <w:p w14:paraId="090652F3" w14:textId="3A73E5A3" w:rsidR="00587B3F" w:rsidRDefault="008C46FF" w:rsidP="00587B3F">
      <w:pPr>
        <w:pStyle w:val="ListParagraph"/>
        <w:spacing w:after="0" w:line="240" w:lineRule="auto"/>
        <w:ind w:left="0"/>
        <w:rPr>
          <w:rFonts w:eastAsia="Times New Roman" w:cs="Times New Roman"/>
          <w:szCs w:val="24"/>
        </w:rPr>
      </w:pPr>
      <w:r w:rsidRPr="008C46FF">
        <w:rPr>
          <w:rFonts w:cs="Arial"/>
          <w:b/>
          <w:szCs w:val="20"/>
        </w:rPr>
        <w:t>17.</w:t>
      </w:r>
      <w:r w:rsidRPr="008C46FF">
        <w:rPr>
          <w:rFonts w:cs="Arial"/>
          <w:b/>
          <w:szCs w:val="20"/>
        </w:rPr>
        <w:tab/>
      </w:r>
      <w:r w:rsidR="00587B3F">
        <w:rPr>
          <w:rFonts w:eastAsia="Times New Roman" w:cs="Times New Roman"/>
          <w:b/>
          <w:szCs w:val="24"/>
        </w:rPr>
        <w:t>ACCOMMODATIONS</w:t>
      </w:r>
      <w:r w:rsidR="00F92EA3">
        <w:rPr>
          <w:rFonts w:eastAsia="Times New Roman" w:cs="Times New Roman"/>
          <w:b/>
          <w:szCs w:val="24"/>
        </w:rPr>
        <w:t>*</w:t>
      </w:r>
      <w:r w:rsidR="00587B3F" w:rsidRPr="00E87FB6">
        <w:rPr>
          <w:rFonts w:eastAsia="Times New Roman" w:cs="Times New Roman"/>
          <w:b/>
          <w:szCs w:val="24"/>
        </w:rPr>
        <w:t>:</w:t>
      </w:r>
      <w:r w:rsidR="00587B3F">
        <w:rPr>
          <w:rFonts w:eastAsia="Times New Roman" w:cs="Times New Roman"/>
          <w:b/>
          <w:szCs w:val="24"/>
        </w:rPr>
        <w:t xml:space="preserve"> </w:t>
      </w:r>
    </w:p>
    <w:p w14:paraId="29EEEDC7" w14:textId="77777777" w:rsidR="00C065DD" w:rsidRPr="00C065DD" w:rsidRDefault="00C065DD" w:rsidP="00C065DD">
      <w:pPr>
        <w:spacing w:after="0" w:line="240" w:lineRule="auto"/>
        <w:ind w:left="720"/>
        <w:jc w:val="both"/>
        <w:rPr>
          <w:rFonts w:cs="Arial"/>
          <w:szCs w:val="20"/>
        </w:rPr>
      </w:pPr>
      <w:r w:rsidRPr="00C065DD">
        <w:rPr>
          <w:rFonts w:cs="Arial"/>
          <w:szCs w:val="20"/>
        </w:rPr>
        <w:t>Students requesting accommodations may contact Ryan Hall, Accessibility Coordinator at rhall21@sscc.edu or 937-393-3431 X-2604.</w:t>
      </w:r>
    </w:p>
    <w:p w14:paraId="4E24C608" w14:textId="77777777" w:rsidR="00C065DD" w:rsidRPr="00C065DD" w:rsidRDefault="00C065DD" w:rsidP="00C065DD">
      <w:pPr>
        <w:spacing w:after="0" w:line="240" w:lineRule="auto"/>
        <w:rPr>
          <w:rFonts w:cs="Arial"/>
          <w:szCs w:val="20"/>
        </w:rPr>
      </w:pPr>
      <w:r w:rsidRPr="00C065DD">
        <w:rPr>
          <w:rFonts w:cs="Arial"/>
          <w:szCs w:val="20"/>
        </w:rPr>
        <w:t> </w:t>
      </w:r>
    </w:p>
    <w:p w14:paraId="73CDF978" w14:textId="77777777" w:rsidR="00C065DD" w:rsidRPr="00C065DD" w:rsidRDefault="00C065DD" w:rsidP="00C065DD">
      <w:pPr>
        <w:spacing w:after="0" w:line="240" w:lineRule="auto"/>
        <w:ind w:left="720"/>
        <w:rPr>
          <w:rFonts w:cs="Arial"/>
          <w:szCs w:val="20"/>
        </w:rPr>
      </w:pPr>
      <w:r w:rsidRPr="00C065DD">
        <w:rPr>
          <w:rFonts w:cs="Arial"/>
          <w:szCs w:val="2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C065DD">
          <w:rPr>
            <w:rFonts w:cs="Arial"/>
            <w:color w:val="0000FF"/>
            <w:szCs w:val="20"/>
            <w:u w:val="single"/>
          </w:rPr>
          <w:t>rhall21@sscc.edu</w:t>
        </w:r>
      </w:hyperlink>
      <w:r w:rsidRPr="00C065DD">
        <w:rPr>
          <w:rFonts w:cs="Arial"/>
          <w:szCs w:val="20"/>
        </w:rPr>
        <w:t xml:space="preserve"> or 937-393-3431 X 2604.</w:t>
      </w:r>
    </w:p>
    <w:p w14:paraId="2C10AF5D" w14:textId="3347E481" w:rsidR="004913FC" w:rsidRDefault="004913FC" w:rsidP="00752E27">
      <w:pPr>
        <w:pStyle w:val="NormalWeb"/>
        <w:spacing w:before="0" w:beforeAutospacing="0" w:after="0" w:afterAutospacing="0"/>
        <w:ind w:left="720"/>
        <w:rPr>
          <w:rFonts w:ascii="Arial" w:hAnsi="Arial" w:cs="Arial"/>
          <w:sz w:val="20"/>
        </w:rPr>
      </w:pPr>
    </w:p>
    <w:p w14:paraId="6815FAC2" w14:textId="3FE86542" w:rsidR="00F92EA3" w:rsidRDefault="00F92EA3" w:rsidP="00752E27">
      <w:pPr>
        <w:pStyle w:val="NormalWeb"/>
        <w:spacing w:before="0" w:beforeAutospacing="0" w:after="0" w:afterAutospacing="0"/>
        <w:ind w:left="720"/>
        <w:rPr>
          <w:rFonts w:ascii="Arial" w:hAnsi="Arial" w:cs="Arial"/>
          <w:sz w:val="20"/>
        </w:rPr>
      </w:pPr>
    </w:p>
    <w:p w14:paraId="518167C6" w14:textId="6C76E5C0" w:rsidR="00C065DD" w:rsidRDefault="00C065DD" w:rsidP="00752E27">
      <w:pPr>
        <w:pStyle w:val="NormalWeb"/>
        <w:spacing w:before="0" w:beforeAutospacing="0" w:after="0" w:afterAutospacing="0"/>
        <w:ind w:left="720"/>
        <w:rPr>
          <w:rFonts w:ascii="Arial" w:hAnsi="Arial" w:cs="Arial"/>
          <w:sz w:val="20"/>
        </w:rPr>
      </w:pPr>
    </w:p>
    <w:p w14:paraId="2858FA40" w14:textId="77777777" w:rsidR="00C065DD" w:rsidRPr="00752E27" w:rsidRDefault="00C065DD" w:rsidP="00752E27">
      <w:pPr>
        <w:pStyle w:val="NormalWeb"/>
        <w:spacing w:before="0" w:beforeAutospacing="0" w:after="0" w:afterAutospacing="0"/>
        <w:ind w:left="720"/>
        <w:rPr>
          <w:rFonts w:ascii="Arial" w:hAnsi="Arial" w:cs="Arial"/>
          <w:sz w:val="20"/>
        </w:rPr>
      </w:pPr>
    </w:p>
    <w:p w14:paraId="63E95C5B" w14:textId="77777777" w:rsidR="00752E27" w:rsidRDefault="008C46FF" w:rsidP="00752E27">
      <w:pPr>
        <w:spacing w:after="0" w:line="240" w:lineRule="auto"/>
        <w:ind w:left="86" w:hanging="86"/>
        <w:rPr>
          <w:rFonts w:cs="Arial"/>
          <w:b/>
          <w:szCs w:val="20"/>
        </w:rPr>
      </w:pPr>
      <w:r w:rsidRPr="008C46FF">
        <w:rPr>
          <w:rFonts w:cs="Arial"/>
          <w:b/>
          <w:szCs w:val="20"/>
        </w:rPr>
        <w:lastRenderedPageBreak/>
        <w:t>18.</w:t>
      </w:r>
      <w:r w:rsidRPr="008C46FF">
        <w:rPr>
          <w:rFonts w:cs="Arial"/>
          <w:b/>
          <w:szCs w:val="20"/>
        </w:rPr>
        <w:tab/>
        <w:t>OTHER INFORMATION</w:t>
      </w:r>
      <w:r w:rsidR="00587B3F">
        <w:rPr>
          <w:rFonts w:cs="Arial"/>
          <w:b/>
          <w:szCs w:val="20"/>
        </w:rPr>
        <w:t>***</w:t>
      </w:r>
      <w:r w:rsidRPr="008C46FF">
        <w:rPr>
          <w:rFonts w:cs="Arial"/>
          <w:b/>
          <w:szCs w:val="20"/>
        </w:rPr>
        <w:t>:</w:t>
      </w:r>
    </w:p>
    <w:p w14:paraId="4DB0C676" w14:textId="371962A0" w:rsidR="008C46FF" w:rsidRPr="00752E27" w:rsidRDefault="008C46FF" w:rsidP="00752E27">
      <w:pPr>
        <w:pStyle w:val="ListParagraph"/>
        <w:numPr>
          <w:ilvl w:val="0"/>
          <w:numId w:val="13"/>
        </w:numPr>
        <w:spacing w:after="0" w:line="240" w:lineRule="auto"/>
        <w:ind w:left="1080"/>
        <w:rPr>
          <w:rFonts w:cs="Arial"/>
          <w:szCs w:val="20"/>
        </w:rPr>
      </w:pPr>
      <w:r w:rsidRPr="00752E27">
        <w:rPr>
          <w:rFonts w:cs="Arial"/>
          <w:szCs w:val="20"/>
          <w:u w:val="single"/>
        </w:rPr>
        <w:t>Classroom Conduct</w:t>
      </w:r>
      <w:r w:rsidRPr="00752E27">
        <w:rPr>
          <w:rFonts w:cs="Arial"/>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11BA7EF4" w14:textId="77777777" w:rsidR="008C46FF" w:rsidRPr="008C46FF" w:rsidRDefault="008C46FF" w:rsidP="008C46FF">
      <w:pPr>
        <w:spacing w:after="0"/>
        <w:ind w:left="720"/>
        <w:jc w:val="both"/>
        <w:rPr>
          <w:rFonts w:cs="Arial"/>
          <w:b/>
          <w:szCs w:val="20"/>
        </w:rPr>
      </w:pPr>
    </w:p>
    <w:p w14:paraId="3AA50133" w14:textId="77777777" w:rsidR="008C46FF" w:rsidRPr="008C46FF" w:rsidRDefault="008C46FF" w:rsidP="008C46FF">
      <w:pPr>
        <w:spacing w:after="0"/>
        <w:ind w:left="720"/>
        <w:jc w:val="both"/>
        <w:rPr>
          <w:rFonts w:cs="Arial"/>
          <w:b/>
          <w:szCs w:val="20"/>
        </w:rPr>
      </w:pPr>
      <w:r w:rsidRPr="008C46FF">
        <w:rPr>
          <w:rFonts w:cs="Arial"/>
          <w:b/>
          <w:szCs w:val="20"/>
        </w:rPr>
        <w:t>SUPPORT SERVICES:</w:t>
      </w:r>
    </w:p>
    <w:p w14:paraId="672BE1F5" w14:textId="77777777" w:rsidR="008C46FF" w:rsidRPr="008C46FF" w:rsidRDefault="008C46FF" w:rsidP="008C46FF">
      <w:pPr>
        <w:spacing w:after="0"/>
        <w:ind w:left="1080"/>
        <w:jc w:val="both"/>
        <w:rPr>
          <w:rFonts w:cs="Arial"/>
          <w:b/>
          <w:szCs w:val="20"/>
        </w:rPr>
      </w:pPr>
    </w:p>
    <w:p w14:paraId="19886B71" w14:textId="77777777" w:rsidR="008C46FF" w:rsidRPr="008C46FF" w:rsidRDefault="008C46FF" w:rsidP="008C46FF">
      <w:pPr>
        <w:pStyle w:val="ListParagraph"/>
        <w:numPr>
          <w:ilvl w:val="0"/>
          <w:numId w:val="10"/>
        </w:numPr>
        <w:spacing w:line="240" w:lineRule="auto"/>
        <w:ind w:left="1080"/>
        <w:rPr>
          <w:rFonts w:cs="Arial"/>
          <w:szCs w:val="20"/>
        </w:rPr>
      </w:pPr>
      <w:r w:rsidRPr="008C46FF">
        <w:rPr>
          <w:rFonts w:cs="Arial"/>
          <w:szCs w:val="20"/>
          <w:u w:val="single"/>
        </w:rPr>
        <w:t>Student Success/Tutoring Services:</w:t>
      </w:r>
      <w:r w:rsidRPr="008C46FF">
        <w:rPr>
          <w:rFonts w:cs="Arial"/>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218E960F" w14:textId="77777777" w:rsidR="008C46FF" w:rsidRPr="008C46FF" w:rsidRDefault="008C46FF" w:rsidP="008C46FF">
      <w:pPr>
        <w:pStyle w:val="ListParagraph"/>
        <w:spacing w:after="0" w:line="240" w:lineRule="auto"/>
        <w:ind w:left="1080"/>
        <w:rPr>
          <w:rFonts w:cs="Arial"/>
          <w:szCs w:val="20"/>
        </w:rPr>
      </w:pPr>
    </w:p>
    <w:p w14:paraId="761F8647" w14:textId="77777777" w:rsidR="008C46FF" w:rsidRPr="008C46FF" w:rsidRDefault="008C46FF" w:rsidP="008C46FF">
      <w:pPr>
        <w:pStyle w:val="ListParagraph"/>
        <w:numPr>
          <w:ilvl w:val="0"/>
          <w:numId w:val="10"/>
        </w:numPr>
        <w:spacing w:after="0" w:line="240" w:lineRule="auto"/>
        <w:ind w:left="1080"/>
        <w:rPr>
          <w:rFonts w:cs="Arial"/>
          <w:szCs w:val="20"/>
        </w:rPr>
      </w:pPr>
      <w:r w:rsidRPr="008C46FF">
        <w:rPr>
          <w:rFonts w:cs="Arial"/>
          <w:szCs w:val="20"/>
          <w:u w:val="single"/>
        </w:rPr>
        <w:t>Accommodation:</w:t>
      </w:r>
      <w:r w:rsidRPr="008C46FF">
        <w:rPr>
          <w:rFonts w:cs="Arial"/>
          <w:szCs w:val="20"/>
        </w:rPr>
        <w:t xml:space="preserve">  Students in need of accommodations may contact the Disabilities Service Office, Central Campus, at 800-628-7722 or 937-393-3431, extension 2604; or visit the SSCC website and search Disability Services.</w:t>
      </w:r>
    </w:p>
    <w:p w14:paraId="326F40EA" w14:textId="77777777" w:rsidR="008C46FF" w:rsidRPr="008C46FF" w:rsidRDefault="008C46FF" w:rsidP="008C46FF">
      <w:pPr>
        <w:pStyle w:val="ListParagraph"/>
        <w:spacing w:after="0" w:line="240" w:lineRule="auto"/>
        <w:ind w:left="1080"/>
        <w:rPr>
          <w:rFonts w:cs="Arial"/>
          <w:szCs w:val="20"/>
        </w:rPr>
      </w:pPr>
    </w:p>
    <w:p w14:paraId="711A12DE" w14:textId="77777777" w:rsidR="008C46FF" w:rsidRPr="008C46FF" w:rsidRDefault="008C46FF" w:rsidP="008C46FF">
      <w:pPr>
        <w:pStyle w:val="ListParagraph"/>
        <w:numPr>
          <w:ilvl w:val="0"/>
          <w:numId w:val="10"/>
        </w:numPr>
        <w:spacing w:after="0" w:line="240" w:lineRule="auto"/>
        <w:ind w:left="1080"/>
        <w:rPr>
          <w:rFonts w:cs="Arial"/>
          <w:szCs w:val="20"/>
        </w:rPr>
      </w:pPr>
      <w:r w:rsidRPr="008C46FF">
        <w:rPr>
          <w:rFonts w:cs="Arial"/>
          <w:szCs w:val="20"/>
          <w:u w:val="single"/>
        </w:rPr>
        <w:t>Career Services:</w:t>
      </w:r>
      <w:r w:rsidRPr="008C46FF">
        <w:rPr>
          <w:rFonts w:cs="Arial"/>
          <w:szCs w:val="20"/>
        </w:rPr>
        <w:t xml:space="preserve"> Students and alumni seeking guidance with resume and employment resources may contact Career Services, Central Campus, at 800-628-7722 or 937-393-3431, extension 2713; or visit the SSCC website and search Career Services.</w:t>
      </w:r>
    </w:p>
    <w:p w14:paraId="1052C1E4" w14:textId="77777777" w:rsidR="008C46FF" w:rsidRPr="008C46FF" w:rsidRDefault="008C46FF" w:rsidP="008C46FF">
      <w:pPr>
        <w:pStyle w:val="ListParagraph"/>
        <w:spacing w:after="0" w:line="240" w:lineRule="auto"/>
        <w:ind w:left="1080"/>
        <w:rPr>
          <w:rFonts w:cs="Arial"/>
          <w:szCs w:val="20"/>
        </w:rPr>
      </w:pPr>
    </w:p>
    <w:p w14:paraId="51E50964" w14:textId="77777777" w:rsidR="008C46FF" w:rsidRPr="008C46FF" w:rsidRDefault="008C46FF" w:rsidP="008C46FF">
      <w:pPr>
        <w:pStyle w:val="ListParagraph"/>
        <w:numPr>
          <w:ilvl w:val="0"/>
          <w:numId w:val="10"/>
        </w:numPr>
        <w:spacing w:after="0" w:line="240" w:lineRule="auto"/>
        <w:ind w:left="1080"/>
        <w:rPr>
          <w:rFonts w:cs="Arial"/>
          <w:szCs w:val="20"/>
        </w:rPr>
      </w:pPr>
      <w:r w:rsidRPr="008C46FF">
        <w:rPr>
          <w:rFonts w:cs="Arial"/>
          <w:szCs w:val="20"/>
          <w:u w:val="single"/>
        </w:rPr>
        <w:t>Counseling Services:</w:t>
      </w:r>
      <w:r w:rsidRPr="008C46FF">
        <w:rPr>
          <w:rFonts w:cs="Arial"/>
          <w:szCs w:val="20"/>
        </w:rPr>
        <w:t xml:space="preserve"> Students seeking guidance with career counseling and counseling services may contact Career Services, Central Campus, at 800-628-7722 or 937-393-3431, extension 2713; or visit the SSCC website and search Counseling Services.</w:t>
      </w:r>
    </w:p>
    <w:p w14:paraId="5AA618B1" w14:textId="77777777" w:rsidR="008C46FF" w:rsidRPr="008C46FF" w:rsidRDefault="008C46FF" w:rsidP="008C46FF">
      <w:pPr>
        <w:pStyle w:val="ListParagraph"/>
        <w:spacing w:line="240" w:lineRule="auto"/>
        <w:ind w:left="1080"/>
        <w:rPr>
          <w:rFonts w:cs="Arial"/>
          <w:szCs w:val="20"/>
        </w:rPr>
      </w:pPr>
    </w:p>
    <w:p w14:paraId="310E3690" w14:textId="57862674" w:rsidR="008C46FF" w:rsidRDefault="008C46FF" w:rsidP="008C46FF">
      <w:pPr>
        <w:pStyle w:val="ListParagraph"/>
        <w:numPr>
          <w:ilvl w:val="0"/>
          <w:numId w:val="10"/>
        </w:numPr>
        <w:spacing w:after="0" w:line="240" w:lineRule="auto"/>
        <w:ind w:left="1080"/>
        <w:rPr>
          <w:rFonts w:cs="Arial"/>
          <w:szCs w:val="20"/>
        </w:rPr>
      </w:pPr>
      <w:r w:rsidRPr="008C46FF">
        <w:rPr>
          <w:rFonts w:cs="Arial"/>
          <w:szCs w:val="20"/>
          <w:u w:val="single"/>
        </w:rPr>
        <w:t>Campus Library:</w:t>
      </w:r>
      <w:r w:rsidRPr="008C46FF">
        <w:rPr>
          <w:rFonts w:cs="Arial"/>
          <w:b/>
          <w:szCs w:val="20"/>
        </w:rPr>
        <w:t xml:space="preserve"> </w:t>
      </w:r>
      <w:r w:rsidRPr="008C46FF">
        <w:rPr>
          <w:rFonts w:cs="Arial"/>
          <w:szCs w:val="20"/>
        </w:rPr>
        <w:t>Students seeking assistance with reference and study materials may contact any campus library, at 800-628-7722 or 937-393-3431; or visit the SSCC website and search Library for online resources, hours of operation and contact information.</w:t>
      </w:r>
    </w:p>
    <w:p w14:paraId="1048BD3A" w14:textId="77777777" w:rsidR="001F0C16" w:rsidRPr="00267821" w:rsidRDefault="001F0C16" w:rsidP="00267821">
      <w:pPr>
        <w:pStyle w:val="ListParagraph"/>
        <w:rPr>
          <w:rFonts w:cs="Arial"/>
          <w:szCs w:val="20"/>
        </w:rPr>
      </w:pPr>
    </w:p>
    <w:p w14:paraId="507E1717" w14:textId="77777777" w:rsidR="001F0C16" w:rsidRPr="00267821" w:rsidRDefault="001F0C16" w:rsidP="00267821">
      <w:pPr>
        <w:spacing w:after="0" w:line="240" w:lineRule="auto"/>
        <w:rPr>
          <w:rFonts w:cs="Arial"/>
          <w:szCs w:val="20"/>
        </w:rPr>
      </w:pPr>
    </w:p>
    <w:p w14:paraId="1A190131" w14:textId="1BCFB67D" w:rsidR="00474DA5" w:rsidRDefault="00474DA5" w:rsidP="008C46FF">
      <w:pPr>
        <w:spacing w:after="0" w:line="240" w:lineRule="auto"/>
        <w:rPr>
          <w:rFonts w:cs="Arial"/>
          <w:szCs w:val="20"/>
        </w:rPr>
      </w:pPr>
    </w:p>
    <w:p w14:paraId="2FC2299F" w14:textId="77777777" w:rsidR="00587B3F" w:rsidRPr="006B1988" w:rsidRDefault="00587B3F" w:rsidP="00587B3F">
      <w:pPr>
        <w:pBdr>
          <w:bottom w:val="double" w:sz="6" w:space="1" w:color="auto"/>
        </w:pBdr>
        <w:spacing w:after="0" w:line="240" w:lineRule="auto"/>
        <w:rPr>
          <w:rFonts w:eastAsia="Times New Roman" w:cs="Times New Roman"/>
          <w:sz w:val="2"/>
          <w:szCs w:val="24"/>
        </w:rPr>
      </w:pPr>
    </w:p>
    <w:p w14:paraId="46C383EA" w14:textId="77777777" w:rsidR="00587B3F" w:rsidRPr="006B1988" w:rsidRDefault="00587B3F" w:rsidP="00587B3F">
      <w:pPr>
        <w:widowControl w:val="0"/>
        <w:autoSpaceDE w:val="0"/>
        <w:autoSpaceDN w:val="0"/>
        <w:adjustRightInd w:val="0"/>
        <w:spacing w:after="0" w:line="240" w:lineRule="auto"/>
        <w:rPr>
          <w:rFonts w:eastAsia="Times New Roman" w:cs="Times New Roman"/>
          <w:b/>
          <w:sz w:val="16"/>
          <w:szCs w:val="24"/>
        </w:rPr>
      </w:pPr>
    </w:p>
    <w:p w14:paraId="55A888F7" w14:textId="77777777" w:rsidR="00587B3F" w:rsidRDefault="00587B3F" w:rsidP="00587B3F">
      <w:pPr>
        <w:rPr>
          <w:b/>
        </w:rPr>
      </w:pPr>
      <w:r w:rsidRPr="00D21778">
        <w:rPr>
          <w:b/>
        </w:rPr>
        <w:t>SYLLABUS TEMPLATE KEY</w:t>
      </w:r>
    </w:p>
    <w:p w14:paraId="3D9B4738" w14:textId="77777777" w:rsidR="00587B3F" w:rsidRPr="002D552E" w:rsidRDefault="00587B3F" w:rsidP="00587B3F">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090800DF" w14:textId="77777777" w:rsidR="00587B3F" w:rsidRPr="002D552E" w:rsidRDefault="00587B3F" w:rsidP="00587B3F">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0A989B0D" w14:textId="0B37B4DC" w:rsidR="00587B3F" w:rsidRPr="006B1988" w:rsidRDefault="00587B3F" w:rsidP="006B198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587B3F" w:rsidRPr="006B1988" w:rsidSect="001F0C16">
      <w:headerReference w:type="default" r:id="rId12"/>
      <w:headerReference w:type="first" r:id="rId13"/>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76EE" w14:textId="77777777" w:rsidR="0008176C" w:rsidRDefault="0008176C" w:rsidP="00F61AEB">
      <w:pPr>
        <w:spacing w:after="0" w:line="240" w:lineRule="auto"/>
      </w:pPr>
      <w:r>
        <w:separator/>
      </w:r>
    </w:p>
  </w:endnote>
  <w:endnote w:type="continuationSeparator" w:id="0">
    <w:p w14:paraId="21DAAF2E" w14:textId="77777777" w:rsidR="0008176C" w:rsidRDefault="0008176C" w:rsidP="00F61AEB">
      <w:pPr>
        <w:spacing w:after="0" w:line="240" w:lineRule="auto"/>
      </w:pPr>
      <w:r>
        <w:continuationSeparator/>
      </w:r>
    </w:p>
  </w:endnote>
  <w:endnote w:type="continuationNotice" w:id="1">
    <w:p w14:paraId="7634F93D" w14:textId="77777777" w:rsidR="0008176C" w:rsidRDefault="00081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C63A" w14:textId="77777777" w:rsidR="0008176C" w:rsidRDefault="0008176C" w:rsidP="00F61AEB">
      <w:pPr>
        <w:spacing w:after="0" w:line="240" w:lineRule="auto"/>
      </w:pPr>
      <w:r>
        <w:separator/>
      </w:r>
    </w:p>
  </w:footnote>
  <w:footnote w:type="continuationSeparator" w:id="0">
    <w:p w14:paraId="7990F5F0" w14:textId="77777777" w:rsidR="0008176C" w:rsidRDefault="0008176C" w:rsidP="00F61AEB">
      <w:pPr>
        <w:spacing w:after="0" w:line="240" w:lineRule="auto"/>
      </w:pPr>
      <w:r>
        <w:continuationSeparator/>
      </w:r>
    </w:p>
  </w:footnote>
  <w:footnote w:type="continuationNotice" w:id="1">
    <w:p w14:paraId="02C82B83" w14:textId="77777777" w:rsidR="0008176C" w:rsidRDefault="000817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0DA5" w14:textId="77777777" w:rsidR="004913FC" w:rsidRDefault="004913FC" w:rsidP="00F61AEB">
    <w:pPr>
      <w:tabs>
        <w:tab w:val="center" w:pos="4320"/>
        <w:tab w:val="right" w:pos="8640"/>
      </w:tabs>
      <w:spacing w:after="0" w:line="240" w:lineRule="auto"/>
      <w:rPr>
        <w:rFonts w:ascii="Times New Roman" w:eastAsia="Times New Roman" w:hAnsi="Times New Roman" w:cs="Times New Roman"/>
        <w:sz w:val="24"/>
        <w:szCs w:val="20"/>
      </w:rPr>
    </w:pPr>
  </w:p>
  <w:p w14:paraId="3BF25194" w14:textId="3EB2C750" w:rsidR="004913FC" w:rsidRPr="00267821" w:rsidRDefault="004913FC" w:rsidP="00F61AEB">
    <w:pPr>
      <w:tabs>
        <w:tab w:val="center" w:pos="4320"/>
        <w:tab w:val="right" w:pos="8640"/>
      </w:tabs>
      <w:spacing w:after="0" w:line="240" w:lineRule="auto"/>
      <w:rPr>
        <w:rFonts w:eastAsia="Times New Roman" w:cs="Arial"/>
        <w:b/>
        <w:sz w:val="16"/>
        <w:szCs w:val="18"/>
      </w:rPr>
    </w:pPr>
    <w:r w:rsidRPr="00267821">
      <w:rPr>
        <w:rFonts w:eastAsia="Times New Roman" w:cs="Arial"/>
        <w:b/>
        <w:sz w:val="16"/>
        <w:szCs w:val="18"/>
      </w:rPr>
      <w:t>ALTH 1160 - Electronic Health Records</w:t>
    </w:r>
  </w:p>
  <w:p w14:paraId="5A305E0D" w14:textId="5C624D50" w:rsidR="004913FC" w:rsidRPr="00267821" w:rsidRDefault="004913FC" w:rsidP="00F61AEB">
    <w:pPr>
      <w:tabs>
        <w:tab w:val="center" w:pos="4320"/>
        <w:tab w:val="right" w:pos="8640"/>
      </w:tabs>
      <w:spacing w:after="0" w:line="240" w:lineRule="auto"/>
      <w:rPr>
        <w:rFonts w:eastAsia="Times New Roman" w:cs="Arial"/>
        <w:sz w:val="16"/>
        <w:szCs w:val="18"/>
      </w:rPr>
    </w:pPr>
    <w:r w:rsidRPr="00267821">
      <w:rPr>
        <w:rFonts w:eastAsia="Times New Roman" w:cs="Arial"/>
        <w:sz w:val="16"/>
        <w:szCs w:val="18"/>
      </w:rPr>
      <w:t xml:space="preserve">Page </w:t>
    </w:r>
    <w:r w:rsidRPr="00267821">
      <w:rPr>
        <w:rFonts w:eastAsia="Times New Roman" w:cs="Arial"/>
        <w:sz w:val="16"/>
        <w:szCs w:val="18"/>
      </w:rPr>
      <w:fldChar w:fldCharType="begin"/>
    </w:r>
    <w:r w:rsidRPr="00267821">
      <w:rPr>
        <w:rFonts w:eastAsia="Times New Roman" w:cs="Arial"/>
        <w:sz w:val="16"/>
        <w:szCs w:val="18"/>
      </w:rPr>
      <w:instrText xml:space="preserve"> PAGE </w:instrText>
    </w:r>
    <w:r w:rsidRPr="00267821">
      <w:rPr>
        <w:rFonts w:eastAsia="Times New Roman" w:cs="Arial"/>
        <w:sz w:val="16"/>
        <w:szCs w:val="18"/>
      </w:rPr>
      <w:fldChar w:fldCharType="separate"/>
    </w:r>
    <w:r w:rsidRPr="00267821">
      <w:rPr>
        <w:rFonts w:eastAsia="Times New Roman" w:cs="Arial"/>
        <w:noProof/>
        <w:sz w:val="16"/>
        <w:szCs w:val="18"/>
      </w:rPr>
      <w:t>8</w:t>
    </w:r>
    <w:r w:rsidRPr="00267821">
      <w:rPr>
        <w:rFonts w:eastAsia="Times New Roman" w:cs="Arial"/>
        <w:sz w:val="16"/>
        <w:szCs w:val="18"/>
      </w:rPr>
      <w:fldChar w:fldCharType="end"/>
    </w:r>
    <w:r w:rsidRPr="00267821">
      <w:rPr>
        <w:rFonts w:eastAsia="Times New Roman" w:cs="Arial"/>
        <w:sz w:val="16"/>
        <w:szCs w:val="18"/>
      </w:rPr>
      <w:t xml:space="preserve"> of </w:t>
    </w:r>
    <w:r w:rsidRPr="00267821">
      <w:rPr>
        <w:rFonts w:eastAsia="Times New Roman" w:cs="Arial"/>
        <w:sz w:val="16"/>
        <w:szCs w:val="18"/>
      </w:rPr>
      <w:fldChar w:fldCharType="begin"/>
    </w:r>
    <w:r w:rsidRPr="00267821">
      <w:rPr>
        <w:rFonts w:eastAsia="Times New Roman" w:cs="Arial"/>
        <w:sz w:val="16"/>
        <w:szCs w:val="18"/>
      </w:rPr>
      <w:instrText xml:space="preserve"> NUMPAGES </w:instrText>
    </w:r>
    <w:r w:rsidRPr="00267821">
      <w:rPr>
        <w:rFonts w:eastAsia="Times New Roman" w:cs="Arial"/>
        <w:sz w:val="16"/>
        <w:szCs w:val="18"/>
      </w:rPr>
      <w:fldChar w:fldCharType="separate"/>
    </w:r>
    <w:r w:rsidRPr="00267821">
      <w:rPr>
        <w:rFonts w:eastAsia="Times New Roman" w:cs="Arial"/>
        <w:noProof/>
        <w:sz w:val="16"/>
        <w:szCs w:val="18"/>
      </w:rPr>
      <w:t>8</w:t>
    </w:r>
    <w:r w:rsidRPr="00267821">
      <w:rPr>
        <w:rFonts w:eastAsia="Times New Roman" w:cs="Arial"/>
        <w:sz w:val="16"/>
        <w:szCs w:val="18"/>
      </w:rPr>
      <w:fldChar w:fldCharType="end"/>
    </w:r>
  </w:p>
  <w:p w14:paraId="0C94F6E9" w14:textId="77777777" w:rsidR="004913FC" w:rsidRPr="00F61AEB" w:rsidRDefault="004913FC" w:rsidP="00F61AEB">
    <w:pPr>
      <w:tabs>
        <w:tab w:val="center" w:pos="4320"/>
        <w:tab w:val="right" w:pos="8640"/>
      </w:tabs>
      <w:spacing w:after="0" w:line="240" w:lineRule="auto"/>
      <w:rPr>
        <w:rFonts w:ascii="Times New Roman" w:eastAsia="Times New Roman" w:hAnsi="Times New Roman" w:cs="Times New Roman"/>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4D98" w14:textId="77777777" w:rsidR="004913FC" w:rsidRPr="00CB023C" w:rsidRDefault="004913FC" w:rsidP="007B6D26">
    <w:pPr>
      <w:tabs>
        <w:tab w:val="center" w:pos="4320"/>
        <w:tab w:val="right" w:pos="8640"/>
      </w:tabs>
      <w:spacing w:after="0" w:line="240" w:lineRule="auto"/>
      <w:rPr>
        <w:rFonts w:ascii="Times New Roman" w:eastAsia="Times New Roman" w:hAnsi="Times New Roman" w:cs="Times New Roman"/>
      </w:rPr>
    </w:pPr>
    <w:r w:rsidRPr="00CB023C">
      <w:rPr>
        <w:noProof/>
      </w:rPr>
      <w:drawing>
        <wp:inline distT="0" distB="0" distL="0" distR="0" wp14:anchorId="62457E85" wp14:editId="1F13A516">
          <wp:extent cx="1798320" cy="320040"/>
          <wp:effectExtent l="0" t="0" r="0" b="3810"/>
          <wp:docPr id="2" name="Picture 2"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20040"/>
                  </a:xfrm>
                  <a:prstGeom prst="rect">
                    <a:avLst/>
                  </a:prstGeom>
                  <a:noFill/>
                  <a:ln>
                    <a:noFill/>
                  </a:ln>
                </pic:spPr>
              </pic:pic>
            </a:graphicData>
          </a:graphic>
        </wp:inline>
      </w:drawing>
    </w:r>
  </w:p>
  <w:p w14:paraId="5E90A42C" w14:textId="2861FE79" w:rsidR="004913FC" w:rsidRPr="008C46FF" w:rsidRDefault="004913FC" w:rsidP="007B6D26">
    <w:pPr>
      <w:tabs>
        <w:tab w:val="center" w:pos="4320"/>
        <w:tab w:val="right" w:pos="8640"/>
      </w:tabs>
      <w:spacing w:after="0" w:line="240" w:lineRule="auto"/>
      <w:rPr>
        <w:rFonts w:eastAsia="Times New Roman" w:cs="Arial"/>
        <w:sz w:val="16"/>
        <w:szCs w:val="16"/>
      </w:rPr>
    </w:pPr>
    <w:r w:rsidRPr="008C46FF">
      <w:rPr>
        <w:rFonts w:eastAsia="Times New Roman" w:cs="Arial"/>
        <w:sz w:val="16"/>
        <w:szCs w:val="16"/>
      </w:rPr>
      <w:t xml:space="preserve">Curriculum Committee – </w:t>
    </w:r>
    <w:r w:rsidR="000B75CD">
      <w:rPr>
        <w:rFonts w:eastAsia="Times New Roman" w:cs="Arial"/>
        <w:sz w:val="16"/>
        <w:szCs w:val="16"/>
      </w:rPr>
      <w:t>Nov</w:t>
    </w:r>
    <w:r>
      <w:rPr>
        <w:rFonts w:eastAsia="Times New Roman" w:cs="Arial"/>
        <w:sz w:val="16"/>
        <w:szCs w:val="16"/>
      </w:rPr>
      <w:t>ember 2023</w:t>
    </w:r>
  </w:p>
  <w:p w14:paraId="6DF711CF" w14:textId="77777777" w:rsidR="004913FC" w:rsidRPr="008C46FF" w:rsidRDefault="004913FC" w:rsidP="007B6D26">
    <w:pPr>
      <w:tabs>
        <w:tab w:val="center" w:pos="4320"/>
        <w:tab w:val="right" w:pos="8640"/>
      </w:tabs>
      <w:spacing w:after="0" w:line="240" w:lineRule="auto"/>
      <w:rPr>
        <w:rFonts w:eastAsia="Times New Roman" w:cs="Arial"/>
        <w:b/>
        <w:sz w:val="16"/>
        <w:szCs w:val="16"/>
      </w:rPr>
    </w:pPr>
    <w:r w:rsidRPr="008C46FF">
      <w:rPr>
        <w:rFonts w:eastAsia="Times New Roman" w:cs="Arial"/>
        <w:b/>
        <w:sz w:val="16"/>
        <w:szCs w:val="16"/>
      </w:rPr>
      <w:t>ALTH 1160 - Electronic Health Records</w:t>
    </w:r>
  </w:p>
  <w:p w14:paraId="3A732CA2" w14:textId="0DDA539C" w:rsidR="004913FC" w:rsidRPr="008C46FF" w:rsidRDefault="004913FC" w:rsidP="007B6D26">
    <w:pPr>
      <w:tabs>
        <w:tab w:val="center" w:pos="4320"/>
        <w:tab w:val="right" w:pos="8640"/>
      </w:tabs>
      <w:spacing w:after="0" w:line="240" w:lineRule="auto"/>
      <w:rPr>
        <w:rFonts w:eastAsia="Times New Roman" w:cs="Arial"/>
        <w:sz w:val="16"/>
        <w:szCs w:val="16"/>
      </w:rPr>
    </w:pPr>
    <w:r w:rsidRPr="008C46FF">
      <w:rPr>
        <w:rFonts w:eastAsia="Times New Roman" w:cs="Arial"/>
        <w:sz w:val="16"/>
        <w:szCs w:val="16"/>
      </w:rPr>
      <w:t xml:space="preserve">Page </w:t>
    </w:r>
    <w:r w:rsidRPr="008C46FF">
      <w:rPr>
        <w:rFonts w:eastAsia="Times New Roman" w:cs="Arial"/>
        <w:sz w:val="16"/>
        <w:szCs w:val="16"/>
      </w:rPr>
      <w:fldChar w:fldCharType="begin"/>
    </w:r>
    <w:r w:rsidRPr="008C46FF">
      <w:rPr>
        <w:rFonts w:eastAsia="Times New Roman" w:cs="Arial"/>
        <w:sz w:val="16"/>
        <w:szCs w:val="16"/>
      </w:rPr>
      <w:instrText xml:space="preserve"> PAGE </w:instrText>
    </w:r>
    <w:r w:rsidRPr="008C46FF">
      <w:rPr>
        <w:rFonts w:eastAsia="Times New Roman" w:cs="Arial"/>
        <w:sz w:val="16"/>
        <w:szCs w:val="16"/>
      </w:rPr>
      <w:fldChar w:fldCharType="separate"/>
    </w:r>
    <w:r>
      <w:rPr>
        <w:rFonts w:eastAsia="Times New Roman" w:cs="Arial"/>
        <w:noProof/>
        <w:sz w:val="16"/>
        <w:szCs w:val="16"/>
      </w:rPr>
      <w:t>1</w:t>
    </w:r>
    <w:r w:rsidRPr="008C46FF">
      <w:rPr>
        <w:rFonts w:eastAsia="Times New Roman" w:cs="Arial"/>
        <w:sz w:val="16"/>
        <w:szCs w:val="16"/>
      </w:rPr>
      <w:fldChar w:fldCharType="end"/>
    </w:r>
    <w:r w:rsidRPr="008C46FF">
      <w:rPr>
        <w:rFonts w:eastAsia="Times New Roman" w:cs="Arial"/>
        <w:sz w:val="16"/>
        <w:szCs w:val="16"/>
      </w:rPr>
      <w:t xml:space="preserve"> of </w:t>
    </w:r>
    <w:r w:rsidRPr="008C46FF">
      <w:rPr>
        <w:rFonts w:eastAsia="Times New Roman" w:cs="Arial"/>
        <w:sz w:val="16"/>
        <w:szCs w:val="16"/>
      </w:rPr>
      <w:fldChar w:fldCharType="begin"/>
    </w:r>
    <w:r w:rsidRPr="008C46FF">
      <w:rPr>
        <w:rFonts w:eastAsia="Times New Roman" w:cs="Arial"/>
        <w:sz w:val="16"/>
        <w:szCs w:val="16"/>
      </w:rPr>
      <w:instrText xml:space="preserve"> NUMPAGES </w:instrText>
    </w:r>
    <w:r w:rsidRPr="008C46FF">
      <w:rPr>
        <w:rFonts w:eastAsia="Times New Roman" w:cs="Arial"/>
        <w:sz w:val="16"/>
        <w:szCs w:val="16"/>
      </w:rPr>
      <w:fldChar w:fldCharType="separate"/>
    </w:r>
    <w:r>
      <w:rPr>
        <w:rFonts w:eastAsia="Times New Roman" w:cs="Arial"/>
        <w:noProof/>
        <w:sz w:val="16"/>
        <w:szCs w:val="16"/>
      </w:rPr>
      <w:t>1</w:t>
    </w:r>
    <w:r w:rsidRPr="008C46FF">
      <w:rPr>
        <w:rFonts w:eastAsia="Times New Roman" w:cs="Arial"/>
        <w:sz w:val="16"/>
        <w:szCs w:val="16"/>
      </w:rPr>
      <w:fldChar w:fldCharType="end"/>
    </w:r>
  </w:p>
  <w:p w14:paraId="6F841532" w14:textId="77777777" w:rsidR="004913FC" w:rsidRPr="00CB023C" w:rsidRDefault="00491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C59"/>
    <w:multiLevelType w:val="hybridMultilevel"/>
    <w:tmpl w:val="3E523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A58BE"/>
    <w:multiLevelType w:val="hybridMultilevel"/>
    <w:tmpl w:val="EB5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3A103D"/>
    <w:multiLevelType w:val="hybridMultilevel"/>
    <w:tmpl w:val="704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6B1D5E"/>
    <w:multiLevelType w:val="hybridMultilevel"/>
    <w:tmpl w:val="2C7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1"/>
  </w:num>
  <w:num w:numId="5">
    <w:abstractNumId w:val="1"/>
  </w:num>
  <w:num w:numId="6">
    <w:abstractNumId w:val="12"/>
  </w:num>
  <w:num w:numId="7">
    <w:abstractNumId w:val="2"/>
  </w:num>
  <w:num w:numId="8">
    <w:abstractNumId w:val="9"/>
  </w:num>
  <w:num w:numId="9">
    <w:abstractNumId w:val="7"/>
  </w:num>
  <w:num w:numId="10">
    <w:abstractNumId w:val="4"/>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EB"/>
    <w:rsid w:val="00004B11"/>
    <w:rsid w:val="00017F65"/>
    <w:rsid w:val="000237F9"/>
    <w:rsid w:val="000252E7"/>
    <w:rsid w:val="00074DD3"/>
    <w:rsid w:val="0008176C"/>
    <w:rsid w:val="00086CC7"/>
    <w:rsid w:val="00090496"/>
    <w:rsid w:val="000B2023"/>
    <w:rsid w:val="000B75CD"/>
    <w:rsid w:val="000C3D9F"/>
    <w:rsid w:val="0012552B"/>
    <w:rsid w:val="001266A8"/>
    <w:rsid w:val="00143930"/>
    <w:rsid w:val="0014504D"/>
    <w:rsid w:val="00171A8D"/>
    <w:rsid w:val="001A61D3"/>
    <w:rsid w:val="001B2592"/>
    <w:rsid w:val="001D6FDD"/>
    <w:rsid w:val="001E0914"/>
    <w:rsid w:val="001E4140"/>
    <w:rsid w:val="001E74C2"/>
    <w:rsid w:val="001F0C16"/>
    <w:rsid w:val="001F6608"/>
    <w:rsid w:val="002020FE"/>
    <w:rsid w:val="0022151F"/>
    <w:rsid w:val="0023420B"/>
    <w:rsid w:val="00235F2D"/>
    <w:rsid w:val="0023712C"/>
    <w:rsid w:val="002434B1"/>
    <w:rsid w:val="0026331F"/>
    <w:rsid w:val="002639C5"/>
    <w:rsid w:val="00267599"/>
    <w:rsid w:val="00267821"/>
    <w:rsid w:val="002B25C2"/>
    <w:rsid w:val="002E74A3"/>
    <w:rsid w:val="00327ED6"/>
    <w:rsid w:val="00362ECE"/>
    <w:rsid w:val="0039238D"/>
    <w:rsid w:val="003B3146"/>
    <w:rsid w:val="003C260D"/>
    <w:rsid w:val="00424BA7"/>
    <w:rsid w:val="0042763A"/>
    <w:rsid w:val="0044520D"/>
    <w:rsid w:val="0044632D"/>
    <w:rsid w:val="00453A07"/>
    <w:rsid w:val="00474DA5"/>
    <w:rsid w:val="004835F9"/>
    <w:rsid w:val="00486B12"/>
    <w:rsid w:val="004913FC"/>
    <w:rsid w:val="00497159"/>
    <w:rsid w:val="004A51DD"/>
    <w:rsid w:val="004A6B8C"/>
    <w:rsid w:val="004B4DAB"/>
    <w:rsid w:val="004F35B6"/>
    <w:rsid w:val="004F42AF"/>
    <w:rsid w:val="00500B24"/>
    <w:rsid w:val="00502FFE"/>
    <w:rsid w:val="00507B74"/>
    <w:rsid w:val="005243B3"/>
    <w:rsid w:val="00534DFA"/>
    <w:rsid w:val="005412DE"/>
    <w:rsid w:val="005471C2"/>
    <w:rsid w:val="00551F55"/>
    <w:rsid w:val="00587B3F"/>
    <w:rsid w:val="00592867"/>
    <w:rsid w:val="00592EA0"/>
    <w:rsid w:val="00596C9D"/>
    <w:rsid w:val="005D115A"/>
    <w:rsid w:val="005E3896"/>
    <w:rsid w:val="005E7C5D"/>
    <w:rsid w:val="0063606B"/>
    <w:rsid w:val="0063769D"/>
    <w:rsid w:val="0065207C"/>
    <w:rsid w:val="00655FC2"/>
    <w:rsid w:val="00664BC2"/>
    <w:rsid w:val="00674BBE"/>
    <w:rsid w:val="006960EE"/>
    <w:rsid w:val="0069764A"/>
    <w:rsid w:val="006A5F8E"/>
    <w:rsid w:val="006B1988"/>
    <w:rsid w:val="00732BD8"/>
    <w:rsid w:val="00733F81"/>
    <w:rsid w:val="007370B2"/>
    <w:rsid w:val="0074337D"/>
    <w:rsid w:val="00752E27"/>
    <w:rsid w:val="00777286"/>
    <w:rsid w:val="007A5942"/>
    <w:rsid w:val="007B225B"/>
    <w:rsid w:val="007B6D26"/>
    <w:rsid w:val="007D28CB"/>
    <w:rsid w:val="007E69DD"/>
    <w:rsid w:val="007F1553"/>
    <w:rsid w:val="007F3965"/>
    <w:rsid w:val="00816283"/>
    <w:rsid w:val="00846B6F"/>
    <w:rsid w:val="0084745E"/>
    <w:rsid w:val="00864FA3"/>
    <w:rsid w:val="00871F3F"/>
    <w:rsid w:val="00877CC4"/>
    <w:rsid w:val="008A0E42"/>
    <w:rsid w:val="008A3FE1"/>
    <w:rsid w:val="008A47CA"/>
    <w:rsid w:val="008A5190"/>
    <w:rsid w:val="008B5760"/>
    <w:rsid w:val="008C46FF"/>
    <w:rsid w:val="008D05B3"/>
    <w:rsid w:val="008D0E48"/>
    <w:rsid w:val="008D71A4"/>
    <w:rsid w:val="009026DB"/>
    <w:rsid w:val="009329BC"/>
    <w:rsid w:val="009338F9"/>
    <w:rsid w:val="009411CB"/>
    <w:rsid w:val="00973DE6"/>
    <w:rsid w:val="00987E92"/>
    <w:rsid w:val="00992069"/>
    <w:rsid w:val="009B23F6"/>
    <w:rsid w:val="00A029E8"/>
    <w:rsid w:val="00A1318B"/>
    <w:rsid w:val="00A265D3"/>
    <w:rsid w:val="00A622E8"/>
    <w:rsid w:val="00A67033"/>
    <w:rsid w:val="00AB4BA8"/>
    <w:rsid w:val="00AE5B8C"/>
    <w:rsid w:val="00AF2DC6"/>
    <w:rsid w:val="00B14725"/>
    <w:rsid w:val="00B376BD"/>
    <w:rsid w:val="00B81917"/>
    <w:rsid w:val="00B82CA2"/>
    <w:rsid w:val="00B84672"/>
    <w:rsid w:val="00B95862"/>
    <w:rsid w:val="00BB00DA"/>
    <w:rsid w:val="00BC35A7"/>
    <w:rsid w:val="00BD6A52"/>
    <w:rsid w:val="00C04801"/>
    <w:rsid w:val="00C065DD"/>
    <w:rsid w:val="00C219BE"/>
    <w:rsid w:val="00C2699F"/>
    <w:rsid w:val="00C37296"/>
    <w:rsid w:val="00C6089A"/>
    <w:rsid w:val="00C652B2"/>
    <w:rsid w:val="00C6547D"/>
    <w:rsid w:val="00C66B87"/>
    <w:rsid w:val="00C83CD3"/>
    <w:rsid w:val="00C95E0F"/>
    <w:rsid w:val="00CB023C"/>
    <w:rsid w:val="00CC42FD"/>
    <w:rsid w:val="00CC5DA4"/>
    <w:rsid w:val="00CD6A14"/>
    <w:rsid w:val="00CF3226"/>
    <w:rsid w:val="00D13ED8"/>
    <w:rsid w:val="00D82749"/>
    <w:rsid w:val="00D872B3"/>
    <w:rsid w:val="00DB0DDD"/>
    <w:rsid w:val="00DC6F52"/>
    <w:rsid w:val="00DF0B23"/>
    <w:rsid w:val="00DF6752"/>
    <w:rsid w:val="00E45D2C"/>
    <w:rsid w:val="00E47509"/>
    <w:rsid w:val="00E85FBC"/>
    <w:rsid w:val="00EB1D39"/>
    <w:rsid w:val="00EC1246"/>
    <w:rsid w:val="00ED13EA"/>
    <w:rsid w:val="00EE2A78"/>
    <w:rsid w:val="00F0358A"/>
    <w:rsid w:val="00F05E5C"/>
    <w:rsid w:val="00F05F20"/>
    <w:rsid w:val="00F101AE"/>
    <w:rsid w:val="00F224C8"/>
    <w:rsid w:val="00F371C0"/>
    <w:rsid w:val="00F61AEB"/>
    <w:rsid w:val="00F63907"/>
    <w:rsid w:val="00F64538"/>
    <w:rsid w:val="00F73009"/>
    <w:rsid w:val="00F75970"/>
    <w:rsid w:val="00F92EA3"/>
    <w:rsid w:val="00F931EC"/>
    <w:rsid w:val="00FB1EC8"/>
    <w:rsid w:val="00FC3827"/>
    <w:rsid w:val="00FC5E85"/>
    <w:rsid w:val="00FF740A"/>
    <w:rsid w:val="0FF12BE3"/>
    <w:rsid w:val="154D82EC"/>
    <w:rsid w:val="1E409434"/>
    <w:rsid w:val="29DA277D"/>
    <w:rsid w:val="2F2E3832"/>
    <w:rsid w:val="41C99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544D2"/>
  <w15:docId w15:val="{DB079B05-CAA7-467F-850B-124F829C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EB"/>
  </w:style>
  <w:style w:type="paragraph" w:styleId="Footer">
    <w:name w:val="footer"/>
    <w:basedOn w:val="Normal"/>
    <w:link w:val="FooterChar"/>
    <w:uiPriority w:val="99"/>
    <w:unhideWhenUsed/>
    <w:rsid w:val="00F61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AEB"/>
  </w:style>
  <w:style w:type="paragraph" w:styleId="ListParagraph">
    <w:name w:val="List Paragraph"/>
    <w:basedOn w:val="Normal"/>
    <w:uiPriority w:val="34"/>
    <w:qFormat/>
    <w:rsid w:val="00004B11"/>
    <w:pPr>
      <w:ind w:left="720"/>
      <w:contextualSpacing/>
    </w:pPr>
  </w:style>
  <w:style w:type="table" w:styleId="TableGrid">
    <w:name w:val="Table Grid"/>
    <w:basedOn w:val="TableNormal"/>
    <w:uiPriority w:val="39"/>
    <w:rsid w:val="0044520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71C0"/>
    <w:pPr>
      <w:autoSpaceDE w:val="0"/>
      <w:autoSpaceDN w:val="0"/>
      <w:adjustRightInd w:val="0"/>
      <w:spacing w:after="0" w:line="240" w:lineRule="auto"/>
    </w:pPr>
    <w:rPr>
      <w:rFonts w:ascii="Calibri" w:eastAsiaTheme="minorEastAsia" w:hAnsi="Calibri" w:cs="Calibri"/>
      <w:color w:val="000000"/>
      <w:sz w:val="24"/>
      <w:szCs w:val="24"/>
    </w:rPr>
  </w:style>
  <w:style w:type="paragraph" w:styleId="NormalWeb">
    <w:name w:val="Normal (Web)"/>
    <w:basedOn w:val="Normal"/>
    <w:uiPriority w:val="99"/>
    <w:unhideWhenUsed/>
    <w:rsid w:val="009026DB"/>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026DB"/>
    <w:rPr>
      <w:i/>
      <w:iCs/>
    </w:rPr>
  </w:style>
  <w:style w:type="character" w:styleId="Hyperlink">
    <w:name w:val="Hyperlink"/>
    <w:basedOn w:val="DefaultParagraphFont"/>
    <w:uiPriority w:val="99"/>
    <w:unhideWhenUsed/>
    <w:rsid w:val="00655FC2"/>
    <w:rPr>
      <w:color w:val="0000FF" w:themeColor="hyperlink"/>
      <w:u w:val="single"/>
    </w:rPr>
  </w:style>
  <w:style w:type="paragraph" w:styleId="FootnoteText">
    <w:name w:val="footnote text"/>
    <w:basedOn w:val="Normal"/>
    <w:link w:val="FootnoteTextChar"/>
    <w:uiPriority w:val="99"/>
    <w:unhideWhenUsed/>
    <w:rsid w:val="00587B3F"/>
    <w:pPr>
      <w:spacing w:after="0" w:line="240" w:lineRule="auto"/>
    </w:pPr>
    <w:rPr>
      <w:rFonts w:ascii="Times New Roman" w:hAnsi="Times New Roman"/>
      <w:szCs w:val="20"/>
    </w:rPr>
  </w:style>
  <w:style w:type="character" w:customStyle="1" w:styleId="FootnoteTextChar">
    <w:name w:val="Footnote Text Char"/>
    <w:basedOn w:val="DefaultParagraphFont"/>
    <w:link w:val="FootnoteText"/>
    <w:uiPriority w:val="99"/>
    <w:rsid w:val="00587B3F"/>
    <w:rPr>
      <w:rFonts w:ascii="Times New Roman" w:hAnsi="Times New Roman"/>
      <w:szCs w:val="20"/>
    </w:rPr>
  </w:style>
  <w:style w:type="character" w:styleId="CommentReference">
    <w:name w:val="annotation reference"/>
    <w:basedOn w:val="DefaultParagraphFont"/>
    <w:uiPriority w:val="99"/>
    <w:semiHidden/>
    <w:unhideWhenUsed/>
    <w:rsid w:val="00F75970"/>
    <w:rPr>
      <w:sz w:val="16"/>
      <w:szCs w:val="16"/>
    </w:rPr>
  </w:style>
  <w:style w:type="paragraph" w:styleId="CommentText">
    <w:name w:val="annotation text"/>
    <w:basedOn w:val="Normal"/>
    <w:link w:val="CommentTextChar"/>
    <w:uiPriority w:val="99"/>
    <w:semiHidden/>
    <w:unhideWhenUsed/>
    <w:rsid w:val="00F75970"/>
    <w:pPr>
      <w:spacing w:line="240" w:lineRule="auto"/>
    </w:pPr>
    <w:rPr>
      <w:szCs w:val="20"/>
    </w:rPr>
  </w:style>
  <w:style w:type="character" w:customStyle="1" w:styleId="CommentTextChar">
    <w:name w:val="Comment Text Char"/>
    <w:basedOn w:val="DefaultParagraphFont"/>
    <w:link w:val="CommentText"/>
    <w:uiPriority w:val="99"/>
    <w:semiHidden/>
    <w:rsid w:val="00F75970"/>
    <w:rPr>
      <w:szCs w:val="20"/>
    </w:rPr>
  </w:style>
  <w:style w:type="paragraph" w:styleId="CommentSubject">
    <w:name w:val="annotation subject"/>
    <w:basedOn w:val="CommentText"/>
    <w:next w:val="CommentText"/>
    <w:link w:val="CommentSubjectChar"/>
    <w:uiPriority w:val="99"/>
    <w:semiHidden/>
    <w:unhideWhenUsed/>
    <w:rsid w:val="00F75970"/>
    <w:rPr>
      <w:b/>
      <w:bCs/>
    </w:rPr>
  </w:style>
  <w:style w:type="character" w:customStyle="1" w:styleId="CommentSubjectChar">
    <w:name w:val="Comment Subject Char"/>
    <w:basedOn w:val="CommentTextChar"/>
    <w:link w:val="CommentSubject"/>
    <w:uiPriority w:val="99"/>
    <w:semiHidden/>
    <w:rsid w:val="00F75970"/>
    <w:rPr>
      <w:b/>
      <w:bCs/>
      <w:szCs w:val="20"/>
    </w:rPr>
  </w:style>
  <w:style w:type="paragraph" w:styleId="BalloonText">
    <w:name w:val="Balloon Text"/>
    <w:basedOn w:val="Normal"/>
    <w:link w:val="BalloonTextChar"/>
    <w:uiPriority w:val="99"/>
    <w:semiHidden/>
    <w:unhideWhenUsed/>
    <w:rsid w:val="00F7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2447">
      <w:bodyDiv w:val="1"/>
      <w:marLeft w:val="0"/>
      <w:marRight w:val="0"/>
      <w:marTop w:val="0"/>
      <w:marBottom w:val="0"/>
      <w:divBdr>
        <w:top w:val="none" w:sz="0" w:space="0" w:color="auto"/>
        <w:left w:val="none" w:sz="0" w:space="0" w:color="auto"/>
        <w:bottom w:val="none" w:sz="0" w:space="0" w:color="auto"/>
        <w:right w:val="none" w:sz="0" w:space="0" w:color="auto"/>
      </w:divBdr>
    </w:div>
    <w:div w:id="1023703795">
      <w:bodyDiv w:val="1"/>
      <w:marLeft w:val="0"/>
      <w:marRight w:val="0"/>
      <w:marTop w:val="0"/>
      <w:marBottom w:val="0"/>
      <w:divBdr>
        <w:top w:val="none" w:sz="0" w:space="0" w:color="auto"/>
        <w:left w:val="none" w:sz="0" w:space="0" w:color="auto"/>
        <w:bottom w:val="none" w:sz="0" w:space="0" w:color="auto"/>
        <w:right w:val="none" w:sz="0" w:space="0" w:color="auto"/>
      </w:divBdr>
    </w:div>
    <w:div w:id="11983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7562-0F59-4A9B-8D0F-08473E402A74}">
  <ds:schemaRefs>
    <ds:schemaRef ds:uri="http://purl.org/dc/dcmitype/"/>
    <ds:schemaRef ds:uri="http://purl.org/dc/terms/"/>
    <ds:schemaRef ds:uri="c4919c42-bc1c-41c7-90a7-92d5c99719a0"/>
    <ds:schemaRef ds:uri="http://purl.org/dc/elements/1.1/"/>
    <ds:schemaRef ds:uri="http://schemas.openxmlformats.org/package/2006/metadata/core-properties"/>
    <ds:schemaRef ds:uri="http://www.w3.org/XML/1998/namespace"/>
    <ds:schemaRef ds:uri="http://schemas.microsoft.com/office/2006/documentManagement/types"/>
    <ds:schemaRef ds:uri="fe685f40-13a5-4f49-921c-3e9c0fcb99f3"/>
    <ds:schemaRef ds:uri="429ce92d-19fb-4965-b257-575ecf96a485"/>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AF80F97-73BB-4B4B-AF13-39A4A96F1B36}">
  <ds:schemaRefs>
    <ds:schemaRef ds:uri="http://schemas.microsoft.com/sharepoint/v3/contenttype/forms"/>
  </ds:schemaRefs>
</ds:datastoreItem>
</file>

<file path=customXml/itemProps3.xml><?xml version="1.0" encoding="utf-8"?>
<ds:datastoreItem xmlns:ds="http://schemas.openxmlformats.org/officeDocument/2006/customXml" ds:itemID="{3D221CA3-490A-4CEB-B9F5-FD6FBA709EBE}"/>
</file>

<file path=customXml/itemProps4.xml><?xml version="1.0" encoding="utf-8"?>
<ds:datastoreItem xmlns:ds="http://schemas.openxmlformats.org/officeDocument/2006/customXml" ds:itemID="{D4D381C1-A0E7-4231-AE58-5A9C885E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3820</Words>
  <Characters>21778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 Harper</dc:creator>
  <cp:lastModifiedBy>Darlene Thacker</cp:lastModifiedBy>
  <cp:revision>2</cp:revision>
  <dcterms:created xsi:type="dcterms:W3CDTF">2023-11-15T14:59:00Z</dcterms:created>
  <dcterms:modified xsi:type="dcterms:W3CDTF">2023-11-15T14:59:00Z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